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1444170</wp:posOffset>
                </wp:positionV>
                <wp:extent cx="6418011" cy="780366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011" cy="7803663"/>
                          <a:chOff x="0" y="0"/>
                          <a:chExt cx="6418010" cy="7803662"/>
                        </a:xfrm>
                      </wpg:grpSpPr>
                      <pic:pic xmlns:pic="http://schemas.openxmlformats.org/drawingml/2006/picture">
                        <pic:nvPicPr>
                          <pic:cNvPr id="1073741825" name="Schermata 2019-11-06 alle 15.19.3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988" y="0"/>
                            <a:ext cx="6120057" cy="45081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Schermata 2019-11-06 alle 15.21.26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08107"/>
                            <a:ext cx="6418011" cy="32955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7pt;margin-top:113.7pt;width:505.4pt;height:614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418010,7803662">
                <w10:wrap type="none" side="bothSides" anchorx="page" anchory="page"/>
                <v:shape id="_x0000_s1027" type="#_x0000_t75" style="position:absolute;left:78989;top:0;width:6120056;height:4508107;">
                  <v:imagedata r:id="rId4" o:title="Schermata 2019-11-06 alle 15.19.32.png"/>
                </v:shape>
                <v:shape id="_x0000_s1028" type="#_x0000_t75" style="position:absolute;left:0;top:4508107;width:6418010;height:3295555;">
                  <v:imagedata r:id="rId5" o:title="Schermata 2019-11-06 alle 15.21.26.png"/>
                </v:shape>
              </v:group>
            </w:pict>
          </mc:Fallback>
        </mc:AlternateConten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605700</wp:posOffset>
                </wp:positionH>
                <wp:positionV relativeFrom="page">
                  <wp:posOffset>1422399</wp:posOffset>
                </wp:positionV>
                <wp:extent cx="6120057" cy="80966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7" cy="8096635"/>
                          <a:chOff x="0" y="0"/>
                          <a:chExt cx="6120056" cy="8096634"/>
                        </a:xfrm>
                      </wpg:grpSpPr>
                      <pic:pic xmlns:pic="http://schemas.openxmlformats.org/drawingml/2006/picture">
                        <pic:nvPicPr>
                          <pic:cNvPr id="1073741828" name="Schermata 2019-11-06 alle 15.22.57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57" cy="60261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Schermata 2019-11-06 alle 15.23.57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026164"/>
                            <a:ext cx="5996630" cy="20704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7.7pt;margin-top:112.0pt;width:481.9pt;height:637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20056,8096634">
                <w10:wrap type="none" side="bothSides" anchorx="page" anchory="page"/>
                <v:shape id="_x0000_s1030" type="#_x0000_t75" style="position:absolute;left:0;top:0;width:6120056;height:6026164;">
                  <v:imagedata r:id="rId6" o:title="Schermata 2019-11-06 alle 15.22.57.png"/>
                </v:shape>
                <v:shape id="_x0000_s1031" type="#_x0000_t75" style="position:absolute;left:0;top:6026164;width:5996630;height:2070470;">
                  <v:imagedata r:id="rId7" o:title="Schermata 2019-11-06 alle 15.23.57.png"/>
                </v:shape>
              </v:group>
            </w:pict>
          </mc:Fallback>
        </mc:AlternateConten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506645</wp:posOffset>
            </wp:positionH>
            <wp:positionV relativeFrom="page">
              <wp:posOffset>1101469</wp:posOffset>
            </wp:positionV>
            <wp:extent cx="6546766" cy="84890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hermata 2019-11-06 alle 15.24.4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766" cy="8489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903043</wp:posOffset>
            </wp:positionV>
            <wp:extent cx="6560922" cy="846832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chermata 2019-11-06 alle 15.25.2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922" cy="8468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cs="Arial Unicode MS" w:eastAsia="Arial Unicode MS"/>
          <w:rtl w:val="0"/>
          <w:lang w:val="it-IT"/>
        </w:rPr>
        <w:t>Esempio di presentazione dell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>attivit</w:t>
      </w:r>
      <w:r>
        <w:rPr>
          <w:rFonts w:cs="Arial Unicode MS" w:eastAsia="Arial Unicode MS" w:hint="default"/>
          <w:rtl w:val="0"/>
          <w:lang w:val="it-IT"/>
        </w:rPr>
        <w:t xml:space="preserve">à </w:t>
      </w:r>
      <w:r>
        <w:rPr>
          <w:rFonts w:cs="Arial Unicode MS" w:eastAsia="Arial Unicode MS"/>
          <w:rtl w:val="0"/>
          <w:lang w:val="it-IT"/>
        </w:rPr>
        <w:t>allo studente.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Che cosa si chiede di fare: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>1.Asse dei linguaggi: presentazione scritta (anche in formato digitale) in Italiano e nelle Lingue Straniere (prodotto) preceduta da auto-presentazione orale in Italiano e nelle Lingue straniere e da momenti di attivit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>motoria (conoscenza dei compagni). 2. Asse Storico Sociale: sintesi (anche in formato digitale) del Regolamento d</w:t>
      </w:r>
      <w:r>
        <w:rPr>
          <w:rFonts w:ascii="Times" w:hAnsi="Times" w:hint="default"/>
          <w:sz w:val="32"/>
          <w:szCs w:val="32"/>
          <w:rtl w:val="0"/>
          <w:lang w:val="it-IT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 xml:space="preserve">Istituto, del patto formativo, delle regole della classe e di laboratorio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In che modo: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>Dialogo con i compagni, condivisione di idee, emozioni, timori nel momento iniziale dell</w:t>
      </w:r>
      <w:r>
        <w:rPr>
          <w:rFonts w:ascii="Times" w:hAnsi="Times" w:hint="default"/>
          <w:sz w:val="32"/>
          <w:szCs w:val="32"/>
          <w:rtl w:val="0"/>
          <w:lang w:val="it-IT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>esperienza della Scuola Secondaria di II Grado.</w:t>
      </w:r>
      <w:r>
        <w:rPr>
          <w:rFonts w:ascii="Times" w:cs="Times" w:hAnsi="Times" w:eastAsia="Times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Lavoro di gruppo con l</w:t>
      </w:r>
      <w:r>
        <w:rPr>
          <w:rFonts w:ascii="Times" w:hAnsi="Times" w:hint="default"/>
          <w:sz w:val="32"/>
          <w:szCs w:val="32"/>
          <w:rtl w:val="0"/>
          <w:lang w:val="it-IT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>obiettivo di preparare una sintesi del testo del Regolamento d</w:t>
      </w:r>
      <w:r>
        <w:rPr>
          <w:rFonts w:ascii="Times" w:hAnsi="Times" w:hint="default"/>
          <w:sz w:val="32"/>
          <w:szCs w:val="32"/>
          <w:rtl w:val="0"/>
          <w:lang w:val="it-IT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 xml:space="preserve">Istituto, del patto formativo e delle regole di classe e di laboratorio.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 xml:space="preserve">Lavoro in laboratorio mirato ad acquisire e declinare le norme e le regole.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Che cosa imparerai: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Durante l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’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Unit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à 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di Apprendimento conoscerai i nuovi compagni di classe, migliorerai la comunicazione nel rispetto dei turni di parola, migliorerai l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’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esposizione orale in Italiano e nelle Lingue Straniere arricchendo il lessico. Scriverai un testo in Italiano e nelle Lingue Straniere organizzando il discorso in modo chiaro e coerente. Imparerai ad operare in laboratorio in modo corretto e consapevole.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Tempi: 20 ore I UdA del I anno, periodo settembre-gennaio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1 ora per la presentazione complessiva del progetto e dei prodotti da realizzare, condivisione delle regole di base per una comunicazione efficace (turni di parola).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Asse dei linguaggi: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1 ora per autopresentazione orale in Italiano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1 ora per autopresentazione orale nella prima Lingua straniera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1 ora per autopresentazione orale nella seconda Lingua straniera.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4 ore per motoria con riflessioni sull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’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importanza del rispetto delle regole.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2 ore per elaborazione di una presentazione scritta in Italiano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2 ore per elaborazione di una presentazione scritta nella prima Lingua straniera 2 ore elaborazione di una presentazione scritta nella seconda Lingua straniera.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Asse Storico Sociale: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1 ora per la presentazione del progetto e del prodotto da realizzare.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4 ore il lavoro di gruppo per l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’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elaborazione di una sintesi del Regolamento d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’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Istituto, del patto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formativo, delle regole della classe e di laboratorio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1 ora per la presentazione dei lavori svolti dai gruppi (condivisione finale).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Area Tecnico Professionale</w:t>
      </w:r>
      <w:r>
        <w:rPr>
          <w:rFonts w:ascii="Times" w:cs="Times" w:hAnsi="Times" w:eastAsia="Times"/>
          <w:outline w:val="0"/>
          <w:color w:val="201d1e"/>
          <w:sz w:val="32"/>
          <w:szCs w:val="32"/>
          <w:rtl w:val="0"/>
          <w14:textFill>
            <w14:solidFill>
              <w14:srgbClr w14:val="211D1E"/>
            </w14:solidFill>
          </w14:textFill>
        </w:rPr>
        <w:br w:type="textWrapping"/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Durante tutte le attivit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à 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di laboratorio presentazione e declinazione nell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>’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agito delle competenze e delle conoscenze relative all'asse Storico </w:t>
      </w:r>
      <w:r>
        <w:rPr>
          <w:rFonts w:ascii="Times" w:hAnsi="Times" w:hint="default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– </w:t>
      </w:r>
      <w:r>
        <w:rPr>
          <w:rFonts w:ascii="Times" w:hAnsi="Times"/>
          <w:outline w:val="0"/>
          <w:color w:val="201d1e"/>
          <w:sz w:val="32"/>
          <w:szCs w:val="32"/>
          <w:rtl w:val="0"/>
          <w:lang w:val="it-IT"/>
          <w14:textFill>
            <w14:solidFill>
              <w14:srgbClr w14:val="211D1E"/>
            </w14:solidFill>
          </w14:textFill>
        </w:rPr>
        <w:t xml:space="preserve">Sociale; educazione al rispetto di se stessi, degli altri, degli spazi, delle dotazioni professionali e delle materie prime.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Risorse che potrai utilizzare: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 xml:space="preserve">Aula, laboratori linguistici, lavoratori di informatica, laboratori professionali, palestra.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Come sar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it-IT"/>
        </w:rPr>
        <w:t xml:space="preserve">à 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 xml:space="preserve">valutato il lavoro (tipologia di prove) </w:t>
      </w:r>
    </w:p>
    <w:p>
      <w:pPr>
        <w:pStyle w:val="Di 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32"/>
          <w:szCs w:val="32"/>
          <w:rtl w:val="0"/>
          <w:lang w:val="it-IT"/>
        </w:rPr>
        <w:t>Saranno valutati due aspetti: il processo e il prodotto.</w:t>
      </w:r>
      <w:r>
        <w:rPr>
          <w:rFonts w:ascii="Times" w:cs="Times" w:hAnsi="Times" w:eastAsia="Times"/>
          <w:sz w:val="32"/>
          <w:szCs w:val="32"/>
          <w:rtl w:val="0"/>
        </w:rPr>
        <w:br w:type="textWrapping"/>
      </w:r>
      <w:r>
        <w:rPr>
          <w:rFonts w:ascii="Times" w:hAnsi="Times"/>
          <w:sz w:val="32"/>
          <w:szCs w:val="32"/>
          <w:rtl w:val="0"/>
          <w:lang w:val="it-IT"/>
        </w:rPr>
        <w:t>Per la valutazione del processo saranno valutate le modalit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>di interazione durante il lavoro di gruppo e durante le azioni in laboratorio, il rispetto dei turni di parola, l</w:t>
      </w:r>
      <w:r>
        <w:rPr>
          <w:rFonts w:ascii="Times" w:hAnsi="Times" w:hint="default"/>
          <w:sz w:val="32"/>
          <w:szCs w:val="32"/>
          <w:rtl w:val="0"/>
          <w:lang w:val="it-IT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>ascolto reciproco, l</w:t>
      </w:r>
      <w:r>
        <w:rPr>
          <w:rFonts w:ascii="Times" w:hAnsi="Times" w:hint="default"/>
          <w:sz w:val="32"/>
          <w:szCs w:val="32"/>
          <w:rtl w:val="0"/>
          <w:lang w:val="it-IT"/>
        </w:rPr>
        <w:t>’</w:t>
      </w:r>
      <w:r>
        <w:rPr>
          <w:rFonts w:ascii="Times" w:hAnsi="Times"/>
          <w:sz w:val="32"/>
          <w:szCs w:val="32"/>
          <w:rtl w:val="0"/>
          <w:lang w:val="it-IT"/>
        </w:rPr>
        <w:t>aiuto offerto agli compagni, lo svolgimento dei compiti assegnati. Per la valutazione del prodotto si terranno in considerazione il rispetto delle consegne e dei tempi di realizzazione del compito autentico (autopresentazione scritta in Italiano e nelle Lingue Straniere, sintesi del Regolamento di Istituto, del patto formativo e delle regole di classe e di laboratorio), la chiarezza e la completezza dei materiali realizzati. Lo studente sar</w:t>
      </w:r>
      <w:r>
        <w:rPr>
          <w:rFonts w:ascii="Times" w:hAnsi="Times" w:hint="default"/>
          <w:sz w:val="32"/>
          <w:szCs w:val="32"/>
          <w:rtl w:val="0"/>
          <w:lang w:val="it-IT"/>
        </w:rPr>
        <w:t xml:space="preserve">à </w:t>
      </w:r>
      <w:r>
        <w:rPr>
          <w:rFonts w:ascii="Times" w:hAnsi="Times"/>
          <w:sz w:val="32"/>
          <w:szCs w:val="32"/>
          <w:rtl w:val="0"/>
          <w:lang w:val="it-IT"/>
        </w:rPr>
        <w:t xml:space="preserve">inoltre invitato ad auto-valutare il proprio lavoro (di seguito la scheda).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tabs>
        <w:tab w:val="center" w:pos="4819"/>
        <w:tab w:val="right" w:pos="9638"/>
        <w:tab w:val="clear" w:pos="9020"/>
      </w:tabs>
      <w:bidi w:val="0"/>
      <w:spacing w:after="200" w:line="276" w:lineRule="auto"/>
      <w:ind w:left="0" w:right="0" w:firstLine="0"/>
      <w:jc w:val="left"/>
      <w:rPr>
        <w:rtl w:val="0"/>
      </w:rPr>
    </w:pPr>
    <w:r>
      <w:rPr>
        <w:rFonts w:ascii="Times New Roman" w:hAnsi="Times New Roman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t xml:space="preserve">1_ UDA </w:t>
    </w:r>
    <w:r>
      <w:rPr>
        <w:rFonts w:ascii="Times New Roman" w:hAnsi="Times New Roman" w:hint="default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t>“</w:t>
    </w:r>
    <w:r>
      <w:rPr>
        <w:rFonts w:ascii="Times New Roman" w:hAnsi="Times New Roman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t>Mi presento</w:t>
    </w:r>
    <w:r>
      <w:rPr>
        <w:rFonts w:ascii="Times New Roman" w:hAnsi="Times New Roman" w:hint="default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t xml:space="preserve">” </w:t>
    </w:r>
    <w:r>
      <w:rPr>
        <w:rFonts w:ascii="Wingdings" w:hAnsi="Wingdings" w:hint="default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sym w:font="Wingdings" w:char="F0E0"/>
      <w:t xml:space="preserve"> </w:t>
    </w:r>
    <w:r>
      <w:rPr>
        <w:rFonts w:ascii="Times New Roman" w:hAnsi="Times New Roman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t>tutti gli indirizzi, il prodotto finale potrebbe essere una presentazione dello studente in diverse lingue</w:t>
    </w:r>
    <w:r>
      <w:rPr>
        <w:rFonts w:ascii="Times New Roman" w:hAnsi="Times New Roman" w:hint="default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t>…</w:t>
    </w:r>
    <w:r>
      <w:rPr>
        <w:rFonts w:ascii="Times New Roman" w:hAnsi="Times New Roman"/>
        <w:sz w:val="30"/>
        <w:szCs w:val="30"/>
        <w:u w:color="000000"/>
        <w:rtl w:val="0"/>
        <w:lang w:val="it-IT"/>
        <w14:textOutline w14:w="12700" w14:cap="flat">
          <w14:noFill/>
          <w14:miter w14:lim="400000"/>
        </w14:textOutline>
      </w:rPr>
      <w:t>.</w:t>
    </w:r>
    <w:r>
      <w:rPr>
        <w:rFonts w:ascii="Calibri" w:cs="Calibri" w:hAnsi="Calibri" w:eastAsia="Calibri"/>
        <w:sz w:val="22"/>
        <w:szCs w:val="22"/>
        <w:u w:color="000000"/>
        <w:rtl w:val="0"/>
        <w:lang w:val="it-IT"/>
        <w14:textOutline w14:w="12700" w14:cap="flat">
          <w14:noFill/>
          <w14:miter w14:lim="400000"/>
        </w14:textOutline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