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63" w:rsidRDefault="00894A63" w:rsidP="00894A6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894A63" w:rsidRDefault="00894A63" w:rsidP="00894A6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 xml:space="preserve">A.S. </w:t>
      </w:r>
      <w:r w:rsidR="00F27F48">
        <w:rPr>
          <w:rFonts w:ascii="Tahoma" w:hAnsi="Tahoma" w:cs="Tahoma"/>
          <w:b/>
        </w:rPr>
        <w:t>202</w:t>
      </w:r>
      <w:r w:rsidR="00303A15">
        <w:rPr>
          <w:rFonts w:ascii="Tahoma" w:hAnsi="Tahoma" w:cs="Tahoma"/>
          <w:b/>
        </w:rPr>
        <w:t>2</w:t>
      </w:r>
      <w:r w:rsidR="00F27F48">
        <w:rPr>
          <w:rFonts w:ascii="Tahoma" w:hAnsi="Tahoma" w:cs="Tahoma"/>
          <w:b/>
        </w:rPr>
        <w:t>/2</w:t>
      </w:r>
      <w:r w:rsidR="00303A15">
        <w:rPr>
          <w:rFonts w:ascii="Tahoma" w:hAnsi="Tahoma" w:cs="Tahoma"/>
          <w:b/>
        </w:rPr>
        <w:t>3</w:t>
      </w:r>
    </w:p>
    <w:p w:rsidR="00894A63" w:rsidRDefault="00894A63" w:rsidP="00894A6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894A63" w:rsidRPr="00011A03" w:rsidTr="009D104D">
        <w:trPr>
          <w:jc w:val="center"/>
        </w:trPr>
        <w:tc>
          <w:tcPr>
            <w:tcW w:w="1401" w:type="dxa"/>
            <w:vAlign w:val="center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894A63" w:rsidRPr="00011A03" w:rsidRDefault="00F27F4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Matematica</w:t>
            </w:r>
          </w:p>
        </w:tc>
      </w:tr>
      <w:tr w:rsidR="00894A63" w:rsidRPr="00011A03" w:rsidTr="009D104D">
        <w:trPr>
          <w:jc w:val="center"/>
        </w:trPr>
        <w:tc>
          <w:tcPr>
            <w:tcW w:w="1401" w:type="dxa"/>
            <w:vAlign w:val="center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894A63" w:rsidRPr="00011A03" w:rsidRDefault="00F27F4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LICEO ART/CLA</w:t>
            </w:r>
          </w:p>
        </w:tc>
      </w:tr>
      <w:tr w:rsidR="00894A63" w:rsidRPr="00011A03" w:rsidTr="009D104D">
        <w:trPr>
          <w:jc w:val="center"/>
        </w:trPr>
        <w:tc>
          <w:tcPr>
            <w:tcW w:w="1401" w:type="dxa"/>
            <w:vAlign w:val="center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894A63" w:rsidRPr="00011A03" w:rsidRDefault="00F27F4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Marco Fosco</w:t>
            </w:r>
          </w:p>
        </w:tc>
      </w:tr>
      <w:tr w:rsidR="00894A63" w:rsidRPr="00011A03" w:rsidTr="009D104D">
        <w:trPr>
          <w:trHeight w:val="607"/>
          <w:jc w:val="center"/>
        </w:trPr>
        <w:tc>
          <w:tcPr>
            <w:tcW w:w="1401" w:type="dxa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894A63" w:rsidRPr="00011A03" w:rsidRDefault="00F27F4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 Sasso – Colori della matematica vol. 1 – ed. azzurro smart</w:t>
            </w:r>
          </w:p>
        </w:tc>
      </w:tr>
    </w:tbl>
    <w:p w:rsidR="00894A63" w:rsidRPr="00FC1EB0" w:rsidRDefault="00894A63" w:rsidP="00894A6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894A63" w:rsidRPr="009A08DC" w:rsidTr="009D104D">
        <w:trPr>
          <w:jc w:val="center"/>
        </w:trPr>
        <w:tc>
          <w:tcPr>
            <w:tcW w:w="3131" w:type="dxa"/>
            <w:gridSpan w:val="2"/>
          </w:tcPr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Pr="00B84D2E" w:rsidRDefault="00F27F4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Gli insiemi numerici N, Z e Q</w:t>
            </w:r>
          </w:p>
        </w:tc>
        <w:tc>
          <w:tcPr>
            <w:tcW w:w="6531" w:type="dxa"/>
          </w:tcPr>
          <w:p w:rsidR="00F27F48" w:rsidRPr="008B381F" w:rsidRDefault="00F27F48" w:rsidP="00F27F48">
            <w:pPr>
              <w:suppressAutoHyphens/>
              <w:spacing w:line="100" w:lineRule="atLeast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L’insieme numerico </w:t>
            </w:r>
            <w:r w:rsidRPr="008B381F">
              <w:rPr>
                <w:rFonts w:ascii="Cambria Math" w:eastAsia="Lucida Sans Unicode" w:hAnsi="Cambria Math" w:cs="Cambria Math"/>
                <w:kern w:val="1"/>
                <w:sz w:val="24"/>
                <w:szCs w:val="24"/>
                <w:lang w:eastAsia="hi-IN" w:bidi="hi-IN"/>
              </w:rPr>
              <w:t>ℕ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; operazioni ed espressioni in </w:t>
            </w:r>
            <w:r w:rsidRPr="008B381F">
              <w:rPr>
                <w:rFonts w:ascii="Cambria Math" w:eastAsia="Lucida Sans Unicode" w:hAnsi="Cambria Math" w:cs="Cambria Math"/>
                <w:kern w:val="1"/>
                <w:sz w:val="24"/>
                <w:szCs w:val="24"/>
                <w:lang w:eastAsia="hi-IN" w:bidi="hi-IN"/>
              </w:rPr>
              <w:t>ℕ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, proprietà delle operazioni; multipli e divisori di un numero naturale; numeri primi; potenze e loro proprietà; 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minimo comune multiplo e massimo comune divisore; 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l’insieme numerico </w:t>
            </w:r>
            <w:r w:rsidRPr="008B381F">
              <w:rPr>
                <w:rFonts w:ascii="Cambria Math" w:eastAsia="Lucida Sans Unicode" w:hAnsi="Cambria Math" w:cs="Cambria Math"/>
                <w:kern w:val="1"/>
                <w:sz w:val="24"/>
                <w:szCs w:val="24"/>
                <w:lang w:eastAsia="hi-IN" w:bidi="hi-IN"/>
              </w:rPr>
              <w:t>ℤ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; operazioni ed espressioni in </w:t>
            </w:r>
            <w:r w:rsidRPr="008B381F">
              <w:rPr>
                <w:rFonts w:ascii="Cambria Math" w:eastAsia="Lucida Sans Unicode" w:hAnsi="Cambria Math" w:cs="Cambria Math"/>
                <w:kern w:val="1"/>
                <w:sz w:val="24"/>
                <w:szCs w:val="24"/>
                <w:lang w:eastAsia="hi-IN" w:bidi="hi-IN"/>
              </w:rPr>
              <w:t>ℤ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, potenze ad esponente naturale; l’insieme numerico </w:t>
            </w:r>
            <w:r w:rsidRPr="008B381F">
              <w:rPr>
                <w:rFonts w:ascii="Cambria Math" w:eastAsia="Lucida Sans Unicode" w:hAnsi="Cambria Math" w:cs="Cambria Math"/>
                <w:kern w:val="1"/>
                <w:sz w:val="24"/>
                <w:szCs w:val="24"/>
                <w:lang w:eastAsia="hi-IN" w:bidi="hi-IN"/>
              </w:rPr>
              <w:t>ℚ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; frazioni, frazioni equivalenti e numeri razionali; operazioni ed espressioni in </w:t>
            </w:r>
            <w:r w:rsidRPr="008B381F">
              <w:rPr>
                <w:rFonts w:ascii="Cambria Math" w:eastAsia="Lucida Sans Unicode" w:hAnsi="Cambria Math" w:cs="Cambria Math"/>
                <w:kern w:val="1"/>
                <w:sz w:val="24"/>
                <w:szCs w:val="24"/>
                <w:lang w:eastAsia="hi-IN" w:bidi="hi-IN"/>
              </w:rPr>
              <w:t>ℚ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;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proporzioni; </w:t>
            </w:r>
            <w:r w:rsidR="00B15FD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percentuali; 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potenze con esponente intero; leggi di monotonia nelle uguaglianze e nelle disuguaglianze; numeri decimali e approssimazioni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; risoluzione di problemi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894A63" w:rsidRPr="00B84D2E" w:rsidRDefault="00894A63" w:rsidP="009D104D">
            <w:pPr>
              <w:rPr>
                <w:rFonts w:ascii="Tahoma" w:hAnsi="Tahoma" w:cs="Tahoma"/>
              </w:rPr>
            </w:pPr>
          </w:p>
        </w:tc>
      </w:tr>
      <w:tr w:rsidR="00431C28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431C28" w:rsidRPr="00B84D2E" w:rsidRDefault="00431C28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431C28" w:rsidRPr="00B84D2E" w:rsidRDefault="00431C2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Calcolo letterale</w:t>
            </w:r>
          </w:p>
        </w:tc>
        <w:tc>
          <w:tcPr>
            <w:tcW w:w="6531" w:type="dxa"/>
          </w:tcPr>
          <w:p w:rsidR="00431C28" w:rsidRDefault="00431C28" w:rsidP="00431C28">
            <w:pPr>
              <w:ind w:left="24"/>
              <w:rPr>
                <w:b/>
                <w:sz w:val="24"/>
                <w:szCs w:val="28"/>
              </w:rPr>
            </w:pP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Monomi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, grado di un monomio, monomi simili, uguali e opposti, operazioni con monomi, MCM e MCD di monomi; 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polinomi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, grado di un polinomio, riduzione in forma normale, operazioni tra polinomi, divisione di un polinomio per un monomio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; operazioni ed espressioni con monomi e polinomi; prodotti notevoli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(somma di due monomi per la loro differenza, quadrato di binomio</w:t>
            </w:r>
            <w:r w:rsidR="00303A1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, quadrato di trinomio, cubo di binomio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431C28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431C28" w:rsidRPr="00B84D2E" w:rsidRDefault="00431C28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431C28" w:rsidRPr="00B84D2E" w:rsidRDefault="00431C2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Equazioni di primo grado numeriche intere</w:t>
            </w:r>
          </w:p>
        </w:tc>
        <w:tc>
          <w:tcPr>
            <w:tcW w:w="6531" w:type="dxa"/>
          </w:tcPr>
          <w:p w:rsidR="00431C28" w:rsidRPr="00B84D2E" w:rsidRDefault="00431C28" w:rsidP="00431C28">
            <w:pPr>
              <w:rPr>
                <w:rFonts w:ascii="Tahoma" w:hAnsi="Tahoma" w:cs="Tahoma"/>
              </w:rPr>
            </w:pP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Equazioni; equazioni equivalenti; principi di equivalenza; equazioni determinate, indeterminate e impossibili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; Risoluzione di equazioni, verifica delle soluzioni; Problemi che hanno come modello un’equazione di primo grado</w:t>
            </w:r>
          </w:p>
        </w:tc>
      </w:tr>
      <w:tr w:rsidR="00431C28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431C28" w:rsidRPr="00B84D2E" w:rsidRDefault="00431C28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431C28" w:rsidRPr="00B84D2E" w:rsidRDefault="00431C28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Introduzione alla geometria euclidea</w:t>
            </w:r>
          </w:p>
        </w:tc>
        <w:tc>
          <w:tcPr>
            <w:tcW w:w="6531" w:type="dxa"/>
          </w:tcPr>
          <w:p w:rsidR="00431C28" w:rsidRPr="00B84D2E" w:rsidRDefault="00FC0A38" w:rsidP="00FC0A38">
            <w:pPr>
              <w:rPr>
                <w:rFonts w:ascii="Tahoma" w:hAnsi="Tahoma" w:cs="Tahoma"/>
              </w:rPr>
            </w:pPr>
            <w:r w:rsidRPr="00FC0A3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Concetti primitivi e assiomi della geometria euclidea, rette, rette parallele e perpendicolari, parti della retta, poligonali, semipiani, angoli, poligoni, congruenza di segmenti e angoli, misura di segmenti e angoli, area e perimetro di poligoni; triangoli, classificazione dei triangoli, criteri di congruenza, dimostrazione di teoremi con i criteri di congruenza</w:t>
            </w:r>
          </w:p>
        </w:tc>
      </w:tr>
    </w:tbl>
    <w:p w:rsidR="00894A63" w:rsidRPr="009A08DC" w:rsidRDefault="00894A63" w:rsidP="00894A6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894A63" w:rsidRPr="000C165F" w:rsidTr="009D104D">
        <w:trPr>
          <w:jc w:val="center"/>
        </w:trPr>
        <w:tc>
          <w:tcPr>
            <w:tcW w:w="3981" w:type="dxa"/>
          </w:tcPr>
          <w:p w:rsidR="00894A63" w:rsidRPr="009A08DC" w:rsidRDefault="00894A63" w:rsidP="00303A15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FC0A38">
              <w:rPr>
                <w:rFonts w:ascii="Tahoma" w:hAnsi="Tahoma" w:cs="Tahoma"/>
              </w:rPr>
              <w:t>1</w:t>
            </w:r>
            <w:r w:rsidR="00303A15">
              <w:rPr>
                <w:rFonts w:ascii="Tahoma" w:hAnsi="Tahoma" w:cs="Tahoma"/>
              </w:rPr>
              <w:t>4</w:t>
            </w:r>
            <w:r w:rsidR="00FC0A38">
              <w:rPr>
                <w:rFonts w:ascii="Tahoma" w:hAnsi="Tahoma" w:cs="Tahoma"/>
              </w:rPr>
              <w:t>/06/202</w:t>
            </w:r>
            <w:r w:rsidR="00303A15">
              <w:rPr>
                <w:rFonts w:ascii="Tahoma" w:hAnsi="Tahoma" w:cs="Tahoma"/>
              </w:rPr>
              <w:t>3</w:t>
            </w:r>
          </w:p>
        </w:tc>
        <w:tc>
          <w:tcPr>
            <w:tcW w:w="1464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894A63" w:rsidRPr="000C165F" w:rsidRDefault="00894A63" w:rsidP="009D104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Insegnante/i</w:t>
            </w:r>
          </w:p>
        </w:tc>
      </w:tr>
      <w:tr w:rsidR="00894A63" w:rsidRPr="000C165F" w:rsidTr="00FC0A38">
        <w:trPr>
          <w:trHeight w:val="493"/>
          <w:jc w:val="center"/>
        </w:trPr>
        <w:tc>
          <w:tcPr>
            <w:tcW w:w="3981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894A63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FC0A38" w:rsidRPr="00FC0A38" w:rsidRDefault="00FC0A38" w:rsidP="00FC0A3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Pr="00FC0A38">
              <w:rPr>
                <w:rFonts w:ascii="Tahoma" w:hAnsi="Tahoma" w:cs="Tahoma"/>
                <w:sz w:val="20"/>
                <w:szCs w:val="20"/>
              </w:rPr>
              <w:t>Marco Fosco</w:t>
            </w:r>
          </w:p>
        </w:tc>
      </w:tr>
      <w:tr w:rsidR="00FC0A38" w:rsidRPr="000C165F" w:rsidTr="009D104D">
        <w:trPr>
          <w:trHeight w:val="493"/>
          <w:jc w:val="center"/>
        </w:trPr>
        <w:tc>
          <w:tcPr>
            <w:tcW w:w="3981" w:type="dxa"/>
          </w:tcPr>
          <w:p w:rsidR="00FC0A38" w:rsidRPr="000C165F" w:rsidRDefault="00FC0A38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FC0A38" w:rsidRPr="000C165F" w:rsidRDefault="00FC0A38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C0A38" w:rsidRDefault="00FC0A38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894A63" w:rsidRPr="0012721A" w:rsidRDefault="00894A63" w:rsidP="00894A63">
      <w:pPr>
        <w:rPr>
          <w:rFonts w:ascii="Tahoma" w:hAnsi="Tahoma" w:cs="Tahoma"/>
          <w:sz w:val="4"/>
          <w:szCs w:val="4"/>
        </w:rPr>
      </w:pPr>
      <w:bookmarkStart w:id="0" w:name="_GoBack"/>
      <w:bookmarkEnd w:id="0"/>
    </w:p>
    <w:sectPr w:rsidR="00894A63" w:rsidRPr="0012721A" w:rsidSect="00080F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694" w:right="849" w:bottom="1134" w:left="1134" w:header="360" w:footer="22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19" w:rsidRDefault="00CC0E19">
      <w:r>
        <w:separator/>
      </w:r>
    </w:p>
  </w:endnote>
  <w:endnote w:type="continuationSeparator" w:id="1">
    <w:p w:rsidR="00CC0E19" w:rsidRDefault="00CC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B" w:rsidRDefault="00440E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894A63">
      <w:rPr>
        <w:color w:val="000000"/>
      </w:rPr>
      <w:instrText>PAGE</w:instrText>
    </w:r>
    <w:r>
      <w:rPr>
        <w:color w:val="000000"/>
      </w:rPr>
      <w:fldChar w:fldCharType="end"/>
    </w:r>
  </w:p>
  <w:p w:rsidR="00BD5EFB" w:rsidRDefault="00BD5E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B" w:rsidRDefault="00BD5EFB">
    <w:pPr>
      <w:rPr>
        <w:rFonts w:ascii="Oxford" w:eastAsia="Oxford" w:hAnsi="Oxford" w:cs="Oxford"/>
        <w:b/>
        <w:sz w:val="14"/>
        <w:szCs w:val="14"/>
      </w:rPr>
    </w:pPr>
  </w:p>
  <w:p w:rsidR="00BD5EFB" w:rsidRDefault="00894A63">
    <w:pPr>
      <w:rPr>
        <w:rFonts w:ascii="Oxford" w:eastAsia="Oxford" w:hAnsi="Oxford" w:cs="Oxford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301105" cy="10033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110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894A63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ab/>
    </w:r>
  </w:p>
  <w:p w:rsidR="00BD5EFB" w:rsidRDefault="00BD5EFB">
    <w:pPr>
      <w:tabs>
        <w:tab w:val="right" w:pos="9214"/>
      </w:tabs>
      <w:spacing w:before="20"/>
      <w:ind w:left="709" w:right="357"/>
      <w:rPr>
        <w:rFonts w:ascii="Verdana" w:eastAsia="Verdana" w:hAnsi="Verdana" w:cs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19" w:rsidRDefault="00CC0E19">
      <w:r>
        <w:separator/>
      </w:r>
    </w:p>
  </w:footnote>
  <w:footnote w:type="continuationSeparator" w:id="1">
    <w:p w:rsidR="00CC0E19" w:rsidRDefault="00CC0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B" w:rsidRDefault="00440E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894A63">
      <w:rPr>
        <w:color w:val="000000"/>
      </w:rPr>
      <w:instrText>PAGE</w:instrText>
    </w:r>
    <w:r>
      <w:rPr>
        <w:color w:val="000000"/>
      </w:rPr>
      <w:fldChar w:fldCharType="end"/>
    </w:r>
  </w:p>
  <w:p w:rsidR="00BD5EFB" w:rsidRDefault="00BD5E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B" w:rsidRDefault="00894A63">
    <w:pPr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-749560</wp:posOffset>
          </wp:positionH>
          <wp:positionV relativeFrom="paragraph">
            <wp:posOffset>-367664</wp:posOffset>
          </wp:positionV>
          <wp:extent cx="7624790" cy="1620547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790" cy="16205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5EFB" w:rsidRDefault="00BD5EFB">
    <w:pPr>
      <w:rPr>
        <w:sz w:val="16"/>
        <w:szCs w:val="16"/>
      </w:rPr>
    </w:pPr>
  </w:p>
  <w:p w:rsidR="00BD5EFB" w:rsidRDefault="00894A63">
    <w:pPr>
      <w:tabs>
        <w:tab w:val="left" w:pos="5988"/>
      </w:tabs>
      <w:ind w:firstLine="708"/>
      <w:rPr>
        <w:sz w:val="24"/>
        <w:szCs w:val="24"/>
      </w:rPr>
    </w:pPr>
    <w:r>
      <w:rPr>
        <w:sz w:val="24"/>
        <w:szCs w:val="24"/>
      </w:rPr>
      <w:tab/>
    </w:r>
  </w:p>
  <w:p w:rsidR="00BD5EFB" w:rsidRDefault="00894A63">
    <w:pPr>
      <w:rPr>
        <w:rFonts w:ascii="Verdana" w:eastAsia="Verdana" w:hAnsi="Verdana" w:cs="Verdana"/>
        <w:i/>
        <w:color w:val="4F81BD"/>
        <w:sz w:val="16"/>
        <w:szCs w:val="16"/>
        <w:u w:val="single"/>
      </w:rPr>
    </w:pPr>
    <w:r>
      <w:rPr>
        <w:rFonts w:ascii="Oxford" w:eastAsia="Oxford" w:hAnsi="Oxford" w:cs="Oxford"/>
        <w:b/>
      </w:rPr>
      <w:tab/>
    </w:r>
  </w:p>
  <w:p w:rsidR="00BD5EFB" w:rsidRDefault="00BD5EFB">
    <w:pPr>
      <w:tabs>
        <w:tab w:val="center" w:pos="8647"/>
      </w:tabs>
      <w:ind w:left="709"/>
      <w:rPr>
        <w:rFonts w:ascii="Verdana" w:eastAsia="Verdana" w:hAnsi="Verdana" w:cs="Verdana"/>
        <w:i/>
        <w:color w:val="4F81BD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EFB"/>
    <w:rsid w:val="00080FF9"/>
    <w:rsid w:val="002F3C42"/>
    <w:rsid w:val="00303A15"/>
    <w:rsid w:val="00431C28"/>
    <w:rsid w:val="00440E2F"/>
    <w:rsid w:val="005345EF"/>
    <w:rsid w:val="00894A63"/>
    <w:rsid w:val="00B15FD0"/>
    <w:rsid w:val="00BD5EFB"/>
    <w:rsid w:val="00CC0E19"/>
    <w:rsid w:val="00F27F48"/>
    <w:rsid w:val="00FC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0FF9"/>
  </w:style>
  <w:style w:type="paragraph" w:styleId="Titolo1">
    <w:name w:val="heading 1"/>
    <w:basedOn w:val="Normale"/>
    <w:next w:val="Normale"/>
    <w:rsid w:val="00080FF9"/>
    <w:pPr>
      <w:keepNext/>
      <w:outlineLvl w:val="0"/>
    </w:pPr>
    <w:rPr>
      <w:rFonts w:ascii="Arial Narrow" w:eastAsia="Arial Narrow" w:hAnsi="Arial Narrow" w:cs="Arial Narrow"/>
      <w:sz w:val="30"/>
      <w:szCs w:val="30"/>
    </w:rPr>
  </w:style>
  <w:style w:type="paragraph" w:styleId="Titolo2">
    <w:name w:val="heading 2"/>
    <w:basedOn w:val="Normale"/>
    <w:next w:val="Normale"/>
    <w:rsid w:val="00080FF9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rsid w:val="00080F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80FF9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rsid w:val="00080F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80FF9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80F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80FF9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rsid w:val="00080F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rsid w:val="00894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63"/>
  </w:style>
  <w:style w:type="paragraph" w:customStyle="1" w:styleId="Default">
    <w:name w:val="Default"/>
    <w:rsid w:val="00894A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marco</cp:lastModifiedBy>
  <cp:revision>3</cp:revision>
  <dcterms:created xsi:type="dcterms:W3CDTF">2023-06-14T13:52:00Z</dcterms:created>
  <dcterms:modified xsi:type="dcterms:W3CDTF">2023-06-14T13:54:00Z</dcterms:modified>
</cp:coreProperties>
</file>