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DF4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7BA3FE9B" w14:textId="69D9DD7A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r w:rsidR="007C2BDA">
            <w:rPr>
              <w:b/>
              <w:sz w:val="24"/>
              <w:szCs w:val="24"/>
            </w:rPr>
            <w:t>Diritto</w:t>
          </w:r>
        </w:sdtContent>
      </w:sdt>
      <w:r w:rsidRPr="00C91A24">
        <w:rPr>
          <w:b/>
          <w:sz w:val="24"/>
          <w:szCs w:val="24"/>
        </w:rPr>
        <w:t>A.S. 20</w:t>
      </w:r>
      <w:r w:rsidR="00DC2A90">
        <w:rPr>
          <w:b/>
          <w:sz w:val="24"/>
          <w:szCs w:val="24"/>
        </w:rPr>
        <w:t>20</w:t>
      </w:r>
      <w:r w:rsidRPr="00C91A24">
        <w:rPr>
          <w:b/>
          <w:sz w:val="24"/>
          <w:szCs w:val="24"/>
        </w:rPr>
        <w:t>/20</w:t>
      </w:r>
      <w:r w:rsidR="00DC2A90">
        <w:rPr>
          <w:b/>
          <w:sz w:val="24"/>
          <w:szCs w:val="24"/>
        </w:rPr>
        <w:t>21</w:t>
      </w:r>
      <w:r w:rsidRPr="00C91A24">
        <w:rPr>
          <w:b/>
          <w:sz w:val="24"/>
          <w:szCs w:val="24"/>
        </w:rPr>
        <w:t xml:space="preserve"> -  Classe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ED76EE">
            <w:rPr>
              <w:b/>
              <w:sz w:val="24"/>
              <w:szCs w:val="24"/>
            </w:rPr>
            <w:t>4° B</w:t>
          </w:r>
          <w:r w:rsidR="00E02EA5">
            <w:rPr>
              <w:b/>
              <w:sz w:val="24"/>
              <w:szCs w:val="24"/>
            </w:rPr>
            <w:t xml:space="preserve"> SIA</w:t>
          </w:r>
        </w:sdtContent>
      </w:sdt>
    </w:p>
    <w:p w14:paraId="5D6B7FC3" w14:textId="77777777" w:rsidR="002D3F21" w:rsidRPr="00C91A24" w:rsidRDefault="002D3F21" w:rsidP="002D3F21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001134A2" w14:textId="77777777" w:rsidR="00D04861" w:rsidRDefault="00D04861" w:rsidP="0000387E">
      <w:pPr>
        <w:rPr>
          <w:b/>
          <w:bCs/>
          <w:sz w:val="22"/>
          <w:szCs w:val="22"/>
        </w:rPr>
      </w:pPr>
    </w:p>
    <w:p w14:paraId="2F1CE7B2" w14:textId="77777777" w:rsidR="00D04861" w:rsidRDefault="00D04861" w:rsidP="0000387E">
      <w:pPr>
        <w:rPr>
          <w:b/>
          <w:bCs/>
          <w:sz w:val="22"/>
          <w:szCs w:val="22"/>
        </w:rPr>
      </w:pPr>
    </w:p>
    <w:p w14:paraId="02F15E07" w14:textId="77777777" w:rsidR="00D04861" w:rsidRPr="00D04861" w:rsidRDefault="00D04861" w:rsidP="00D04861">
      <w:pPr>
        <w:spacing w:line="480" w:lineRule="auto"/>
        <w:rPr>
          <w:b/>
          <w:bCs/>
          <w:sz w:val="24"/>
          <w:szCs w:val="24"/>
        </w:rPr>
      </w:pPr>
    </w:p>
    <w:p w14:paraId="00B0E2CD" w14:textId="77777777" w:rsidR="007C2BDA" w:rsidRPr="007C2BDA" w:rsidRDefault="007C2BDA" w:rsidP="007C2BDA">
      <w:pPr>
        <w:keepNext/>
        <w:ind w:right="-622"/>
        <w:outlineLvl w:val="0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e l’impresa</w:t>
      </w:r>
    </w:p>
    <w:p w14:paraId="1CF9850E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Note introduttive al diritto commerciale</w:t>
      </w:r>
    </w:p>
    <w:p w14:paraId="2B722580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Imprenditore commerciale</w:t>
      </w:r>
    </w:p>
    <w:p w14:paraId="551567C4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Attività economica</w:t>
      </w:r>
    </w:p>
    <w:p w14:paraId="313ABE9B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Professionalità</w:t>
      </w:r>
    </w:p>
    <w:p w14:paraId="35AF0DC9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Organizzazione</w:t>
      </w:r>
    </w:p>
    <w:p w14:paraId="17B0AAD1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Il fine della produzione e dello scambio</w:t>
      </w:r>
    </w:p>
    <w:p w14:paraId="6F95E2BF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Tipi di impresa</w:t>
      </w:r>
    </w:p>
    <w:p w14:paraId="6428BCE2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Le professioni intellettuali</w:t>
      </w:r>
    </w:p>
    <w:p w14:paraId="09E321EA" w14:textId="77777777" w:rsidR="007C2BDA" w:rsidRPr="007C2BDA" w:rsidRDefault="007C2BDA" w:rsidP="007C2BDA">
      <w:pPr>
        <w:rPr>
          <w:sz w:val="28"/>
          <w:szCs w:val="24"/>
        </w:rPr>
      </w:pPr>
    </w:p>
    <w:p w14:paraId="6998D27D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6D0065D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commerciale</w:t>
      </w:r>
    </w:p>
    <w:p w14:paraId="1590E86B" w14:textId="77777777" w:rsidR="007C2BDA" w:rsidRPr="007C2BDA" w:rsidRDefault="007C2BDA" w:rsidP="007C2BDA">
      <w:pPr>
        <w:numPr>
          <w:ilvl w:val="0"/>
          <w:numId w:val="3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  <w:u w:val="single"/>
        </w:rPr>
        <w:t>Attività commerciali</w:t>
      </w:r>
    </w:p>
    <w:p w14:paraId="7331010C" w14:textId="77777777" w:rsidR="007C2BDA" w:rsidRPr="007C2BDA" w:rsidRDefault="007C2BDA" w:rsidP="007C2BDA">
      <w:pPr>
        <w:numPr>
          <w:ilvl w:val="0"/>
          <w:numId w:val="3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  <w:u w:val="single"/>
        </w:rPr>
        <w:t>Lo statuto dell’imprenditore commerciale</w:t>
      </w:r>
    </w:p>
    <w:p w14:paraId="3A0221B2" w14:textId="77777777" w:rsidR="007C2BDA" w:rsidRPr="007C2BDA" w:rsidRDefault="007C2BDA" w:rsidP="007C2BDA">
      <w:pPr>
        <w:numPr>
          <w:ilvl w:val="0"/>
          <w:numId w:val="3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  <w:u w:val="single"/>
        </w:rPr>
        <w:t>I rappresentanti dell’imprenditore</w:t>
      </w:r>
    </w:p>
    <w:p w14:paraId="7ED378B6" w14:textId="77777777" w:rsidR="007C2BDA" w:rsidRPr="007C2BDA" w:rsidRDefault="007C2BDA" w:rsidP="007C2BDA">
      <w:pPr>
        <w:numPr>
          <w:ilvl w:val="0"/>
          <w:numId w:val="3"/>
        </w:numPr>
        <w:rPr>
          <w:b/>
          <w:bCs/>
          <w:sz w:val="28"/>
          <w:szCs w:val="24"/>
          <w:u w:val="single"/>
        </w:rPr>
      </w:pPr>
      <w:r w:rsidRPr="007C2BDA">
        <w:rPr>
          <w:sz w:val="28"/>
          <w:szCs w:val="24"/>
          <w:u w:val="single"/>
        </w:rPr>
        <w:t>Incompatibilità e divieti all’esercizio della professione</w:t>
      </w:r>
    </w:p>
    <w:p w14:paraId="11CAD029" w14:textId="77777777" w:rsidR="007C2BDA" w:rsidRPr="007C2BDA" w:rsidRDefault="007C2BDA" w:rsidP="007C2BDA">
      <w:pPr>
        <w:rPr>
          <w:b/>
          <w:bCs/>
          <w:sz w:val="28"/>
          <w:szCs w:val="24"/>
          <w:u w:val="single"/>
        </w:rPr>
      </w:pPr>
    </w:p>
    <w:p w14:paraId="2CA07A0E" w14:textId="77777777" w:rsidR="00A6399A" w:rsidRPr="007C2BDA" w:rsidRDefault="00A6399A" w:rsidP="00A6399A">
      <w:pPr>
        <w:keepNext/>
        <w:outlineLvl w:val="1"/>
        <w:rPr>
          <w:b/>
          <w:bCs/>
          <w:sz w:val="28"/>
          <w:szCs w:val="24"/>
          <w:u w:val="single"/>
        </w:rPr>
      </w:pPr>
      <w:proofErr w:type="gramStart"/>
      <w:r>
        <w:rPr>
          <w:b/>
          <w:bCs/>
          <w:sz w:val="28"/>
          <w:szCs w:val="24"/>
          <w:u w:val="single"/>
        </w:rPr>
        <w:t>Il  fallimento</w:t>
      </w:r>
      <w:proofErr w:type="gramEnd"/>
      <w:r>
        <w:rPr>
          <w:b/>
          <w:bCs/>
          <w:sz w:val="28"/>
          <w:szCs w:val="24"/>
          <w:u w:val="single"/>
        </w:rPr>
        <w:t xml:space="preserve">  e le altre procedure concorsuali</w:t>
      </w:r>
    </w:p>
    <w:p w14:paraId="237737AA" w14:textId="77777777" w:rsidR="00A6399A" w:rsidRPr="007C2BDA" w:rsidRDefault="00A6399A" w:rsidP="00A6399A">
      <w:pPr>
        <w:numPr>
          <w:ilvl w:val="0"/>
          <w:numId w:val="14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</w:rPr>
        <w:t>Presupposti</w:t>
      </w:r>
    </w:p>
    <w:p w14:paraId="2F9F40A9" w14:textId="77777777" w:rsidR="00A6399A" w:rsidRPr="007C2BDA" w:rsidRDefault="00A6399A" w:rsidP="00A6399A">
      <w:pPr>
        <w:numPr>
          <w:ilvl w:val="0"/>
          <w:numId w:val="14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</w:rPr>
        <w:t>Organi del fallimento</w:t>
      </w:r>
    </w:p>
    <w:p w14:paraId="0B806D50" w14:textId="77777777" w:rsidR="00A6399A" w:rsidRPr="007C2BDA" w:rsidRDefault="00A6399A" w:rsidP="00A6399A">
      <w:pPr>
        <w:numPr>
          <w:ilvl w:val="0"/>
          <w:numId w:val="14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</w:rPr>
        <w:t>Iter della procedura</w:t>
      </w:r>
    </w:p>
    <w:p w14:paraId="58EE4857" w14:textId="77777777" w:rsidR="00A6399A" w:rsidRPr="007C2BDA" w:rsidRDefault="00A6399A" w:rsidP="00A6399A">
      <w:pPr>
        <w:numPr>
          <w:ilvl w:val="0"/>
          <w:numId w:val="14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</w:rPr>
        <w:t>Effetti del fallimento</w:t>
      </w:r>
    </w:p>
    <w:p w14:paraId="485A06E0" w14:textId="77777777" w:rsidR="00A6399A" w:rsidRPr="007C2BDA" w:rsidRDefault="00A6399A" w:rsidP="00A6399A">
      <w:pPr>
        <w:numPr>
          <w:ilvl w:val="0"/>
          <w:numId w:val="14"/>
        </w:numPr>
        <w:rPr>
          <w:sz w:val="28"/>
          <w:szCs w:val="24"/>
          <w:u w:val="single"/>
        </w:rPr>
      </w:pPr>
      <w:r w:rsidRPr="007C2BDA">
        <w:rPr>
          <w:sz w:val="28"/>
          <w:szCs w:val="24"/>
        </w:rPr>
        <w:t>Le altre procedure concorsuali (cenni)</w:t>
      </w:r>
    </w:p>
    <w:p w14:paraId="40C68DFA" w14:textId="77777777" w:rsidR="00A6399A" w:rsidRPr="007C2BDA" w:rsidRDefault="00A6399A" w:rsidP="00A6399A">
      <w:pPr>
        <w:rPr>
          <w:b/>
          <w:bCs/>
          <w:sz w:val="28"/>
          <w:szCs w:val="24"/>
        </w:rPr>
      </w:pPr>
    </w:p>
    <w:p w14:paraId="1C41780E" w14:textId="77777777" w:rsidR="007C2BDA" w:rsidRPr="007C2BDA" w:rsidRDefault="007C2BDA" w:rsidP="007C2BDA">
      <w:pPr>
        <w:rPr>
          <w:b/>
          <w:bCs/>
          <w:sz w:val="28"/>
          <w:szCs w:val="24"/>
          <w:u w:val="single"/>
        </w:rPr>
      </w:pPr>
    </w:p>
    <w:p w14:paraId="16A76876" w14:textId="77777777" w:rsidR="007C2BDA" w:rsidRPr="007C2BDA" w:rsidRDefault="007C2BDA" w:rsidP="007C2BDA">
      <w:pPr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agricolo</w:t>
      </w:r>
    </w:p>
    <w:p w14:paraId="2F5F3343" w14:textId="77777777" w:rsidR="007C2BDA" w:rsidRPr="007C2BDA" w:rsidRDefault="007C2BDA" w:rsidP="007C2BDA">
      <w:pPr>
        <w:numPr>
          <w:ilvl w:val="0"/>
          <w:numId w:val="4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 dell’impresa agricola</w:t>
      </w:r>
    </w:p>
    <w:p w14:paraId="723E5440" w14:textId="77777777" w:rsidR="007C2BDA" w:rsidRPr="007C2BDA" w:rsidRDefault="007C2BDA" w:rsidP="007C2BDA">
      <w:pPr>
        <w:numPr>
          <w:ilvl w:val="0"/>
          <w:numId w:val="4"/>
        </w:numPr>
        <w:rPr>
          <w:sz w:val="28"/>
          <w:szCs w:val="24"/>
        </w:rPr>
      </w:pPr>
      <w:r w:rsidRPr="007C2BDA">
        <w:rPr>
          <w:sz w:val="28"/>
          <w:szCs w:val="24"/>
        </w:rPr>
        <w:t>Le attività connesse</w:t>
      </w:r>
    </w:p>
    <w:p w14:paraId="5C32FCF5" w14:textId="77777777" w:rsidR="007C2BDA" w:rsidRPr="007C2BDA" w:rsidRDefault="007C2BDA" w:rsidP="007C2BDA">
      <w:pPr>
        <w:numPr>
          <w:ilvl w:val="0"/>
          <w:numId w:val="4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Il rischio d’impresa</w:t>
      </w:r>
    </w:p>
    <w:p w14:paraId="2B1F1773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2D36573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2E7E257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Il piccolo imprenditore e l’impresa familiare</w:t>
      </w:r>
    </w:p>
    <w:p w14:paraId="74E2FD38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Caratteristiche e particolarità nella gestione</w:t>
      </w:r>
    </w:p>
    <w:p w14:paraId="43193079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86577C9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7B12E17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lastRenderedPageBreak/>
        <w:t>I consorzi tra imprenditori</w:t>
      </w:r>
    </w:p>
    <w:p w14:paraId="5341FA8D" w14:textId="77777777" w:rsidR="007C2BDA" w:rsidRPr="00A6399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 e funzioni</w:t>
      </w:r>
    </w:p>
    <w:p w14:paraId="2535D707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1D86FF49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5EFC61E5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L’azienda e la concorrenza</w:t>
      </w:r>
    </w:p>
    <w:p w14:paraId="134467E2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Nozione e trasferimento d’azienda</w:t>
      </w:r>
    </w:p>
    <w:p w14:paraId="42520CD6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Avviamento e sua determinazione</w:t>
      </w:r>
    </w:p>
    <w:p w14:paraId="60C34F5F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Successione nei contratti</w:t>
      </w:r>
    </w:p>
    <w:p w14:paraId="3FC8E35A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dei crediti, dei debiti e dei contratti</w:t>
      </w:r>
    </w:p>
    <w:p w14:paraId="18C6C67E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Divieto di concorrenza</w:t>
      </w:r>
    </w:p>
    <w:p w14:paraId="1CB99E9A" w14:textId="77777777" w:rsidR="007C2BDA" w:rsidRPr="007C2BDA" w:rsidRDefault="007C2BDA" w:rsidP="007C2BDA">
      <w:pPr>
        <w:numPr>
          <w:ilvl w:val="0"/>
          <w:numId w:val="5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I segni distintivi e loro tutela</w:t>
      </w:r>
    </w:p>
    <w:p w14:paraId="180630B8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087D437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5E525DC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I diritti sulle opere di ingegno</w:t>
      </w:r>
    </w:p>
    <w:p w14:paraId="32EA47A2" w14:textId="77777777" w:rsidR="007C2BDA" w:rsidRPr="007C2BDA" w:rsidRDefault="007C2BDA" w:rsidP="007C2BDA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Le opere di ingegno e le invenzioni industriali</w:t>
      </w:r>
    </w:p>
    <w:p w14:paraId="60CADC1B" w14:textId="77777777" w:rsidR="007C2BDA" w:rsidRPr="007C2BDA" w:rsidRDefault="007C2BDA" w:rsidP="007C2BDA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I diritti d’autore</w:t>
      </w:r>
    </w:p>
    <w:p w14:paraId="5A023E96" w14:textId="7AA384A9" w:rsidR="007C2BDA" w:rsidRPr="004F0854" w:rsidRDefault="007C2BDA" w:rsidP="004F0854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Il diritto di inven</w:t>
      </w:r>
      <w:r w:rsidR="004F0854">
        <w:rPr>
          <w:sz w:val="28"/>
          <w:szCs w:val="24"/>
        </w:rPr>
        <w:t>zione</w:t>
      </w:r>
    </w:p>
    <w:p w14:paraId="2327F3E2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EC3F473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E85C754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e la concorrenza</w:t>
      </w:r>
    </w:p>
    <w:p w14:paraId="7D3CBC66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Concorrenza tra imprenditori</w:t>
      </w:r>
    </w:p>
    <w:p w14:paraId="1E14A1EC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concorrenza sleale</w:t>
      </w:r>
    </w:p>
    <w:p w14:paraId="1894A0CC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pubblicità ingannevole</w:t>
      </w:r>
    </w:p>
    <w:p w14:paraId="18E95F38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disciplina antimonopolistica</w:t>
      </w:r>
    </w:p>
    <w:p w14:paraId="4BF6A828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509DE4F1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5464C64B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in generale</w:t>
      </w:r>
    </w:p>
    <w:p w14:paraId="391815CB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Definizione di società</w:t>
      </w:r>
    </w:p>
    <w:p w14:paraId="6C08F1D2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I diversi tipi di società</w:t>
      </w:r>
    </w:p>
    <w:p w14:paraId="2E3206C4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L’autonomia patrimoniale</w:t>
      </w:r>
    </w:p>
    <w:p w14:paraId="503A623F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Società di persone e di capitali</w:t>
      </w:r>
    </w:p>
    <w:p w14:paraId="6AD7EAF1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Le società tra artisti, professionisti e artigiani</w:t>
      </w:r>
    </w:p>
    <w:p w14:paraId="785D1A81" w14:textId="77777777" w:rsidR="007C2BDA" w:rsidRPr="007C2BDA" w:rsidRDefault="007C2BDA" w:rsidP="007C2BDA">
      <w:pPr>
        <w:numPr>
          <w:ilvl w:val="0"/>
          <w:numId w:val="8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L’associazione in partecipazione</w:t>
      </w:r>
    </w:p>
    <w:p w14:paraId="26CEC9EA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624E402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semplice</w:t>
      </w:r>
    </w:p>
    <w:p w14:paraId="304BFDF0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6E59B887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Atto costitutivo</w:t>
      </w:r>
    </w:p>
    <w:p w14:paraId="0308F2CE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Responsabilità patrimoniale</w:t>
      </w:r>
    </w:p>
    <w:p w14:paraId="095781B6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Amministrazione e rappresentanza</w:t>
      </w:r>
    </w:p>
    <w:p w14:paraId="7D17D16C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delle quote</w:t>
      </w:r>
    </w:p>
    <w:p w14:paraId="15CA16D0" w14:textId="77777777" w:rsidR="007C2BDA" w:rsidRPr="007C2BDA" w:rsidRDefault="007C2BDA" w:rsidP="007C2BDA">
      <w:pPr>
        <w:numPr>
          <w:ilvl w:val="0"/>
          <w:numId w:val="9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04D9D433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3AE6991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in nome collettivo</w:t>
      </w:r>
    </w:p>
    <w:p w14:paraId="4514ACA1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452F64DE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Atto costitutivo</w:t>
      </w:r>
    </w:p>
    <w:p w14:paraId="463D8452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Responsabilità patrimoniale</w:t>
      </w:r>
    </w:p>
    <w:p w14:paraId="410A184D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Amministrazione e rappresentanza</w:t>
      </w:r>
    </w:p>
    <w:p w14:paraId="3B532BFF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Capitale sociale</w:t>
      </w:r>
    </w:p>
    <w:p w14:paraId="00CBB04E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della quota</w:t>
      </w:r>
    </w:p>
    <w:p w14:paraId="21374B92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615AF276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Società irregolare e di fatto</w:t>
      </w:r>
    </w:p>
    <w:p w14:paraId="791476B6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11B248C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in accomandita semplice</w:t>
      </w:r>
    </w:p>
    <w:p w14:paraId="2955CF39" w14:textId="77777777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5BFB98AB" w14:textId="6E255096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>Costituzione e categorie di soci</w:t>
      </w:r>
    </w:p>
    <w:p w14:paraId="5E1CC597" w14:textId="77777777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della società</w:t>
      </w:r>
    </w:p>
    <w:p w14:paraId="10D51A29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5A594460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per azioni</w:t>
      </w:r>
    </w:p>
    <w:p w14:paraId="2DA0FA88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13B7FD37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Costituzione della spa</w:t>
      </w:r>
    </w:p>
    <w:p w14:paraId="1479D73D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Contenuto e modifiche dell’atto costitutivo</w:t>
      </w:r>
    </w:p>
    <w:p w14:paraId="2142F1BD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Gli organi della spa e loro funzionamento</w:t>
      </w:r>
    </w:p>
    <w:p w14:paraId="2040AA71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Il capitale sociale e sue modificazioni</w:t>
      </w:r>
    </w:p>
    <w:p w14:paraId="6BD76F2A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Le azioni e le obbligazioni</w:t>
      </w:r>
    </w:p>
    <w:p w14:paraId="42D08E5A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Il bilancio d’esercizio</w:t>
      </w:r>
    </w:p>
    <w:p w14:paraId="55F1E258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3B852708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7E37284E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Le altre società di capitale</w:t>
      </w:r>
    </w:p>
    <w:p w14:paraId="251246B4" w14:textId="77777777" w:rsidR="007C2BDA" w:rsidRPr="007C2BDA" w:rsidRDefault="007C2BDA" w:rsidP="007C2BDA">
      <w:pPr>
        <w:numPr>
          <w:ilvl w:val="0"/>
          <w:numId w:val="13"/>
        </w:numPr>
        <w:rPr>
          <w:sz w:val="28"/>
          <w:szCs w:val="24"/>
        </w:rPr>
      </w:pPr>
      <w:r w:rsidRPr="007C2BDA">
        <w:rPr>
          <w:sz w:val="28"/>
          <w:szCs w:val="24"/>
        </w:rPr>
        <w:t>Le società in accomandita per azioni</w:t>
      </w:r>
    </w:p>
    <w:p w14:paraId="492F1F5D" w14:textId="77777777" w:rsidR="007C2BDA" w:rsidRPr="007C2BDA" w:rsidRDefault="007C2BDA" w:rsidP="007C2BDA">
      <w:pPr>
        <w:numPr>
          <w:ilvl w:val="0"/>
          <w:numId w:val="13"/>
        </w:numPr>
        <w:rPr>
          <w:sz w:val="28"/>
          <w:szCs w:val="24"/>
        </w:rPr>
      </w:pPr>
      <w:r w:rsidRPr="007C2BDA">
        <w:rPr>
          <w:sz w:val="28"/>
          <w:szCs w:val="24"/>
        </w:rPr>
        <w:t>La società a responsabilità limitata</w:t>
      </w:r>
    </w:p>
    <w:p w14:paraId="2FD30090" w14:textId="6CA866CE" w:rsidR="007C2BDA" w:rsidRPr="007C2BDA" w:rsidRDefault="007C2BDA" w:rsidP="007C2BDA">
      <w:pPr>
        <w:numPr>
          <w:ilvl w:val="0"/>
          <w:numId w:val="13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 xml:space="preserve">La società </w:t>
      </w:r>
      <w:r w:rsidR="004F0854">
        <w:rPr>
          <w:sz w:val="28"/>
          <w:szCs w:val="24"/>
        </w:rPr>
        <w:t>a responsabilità limitata semplificata</w:t>
      </w:r>
    </w:p>
    <w:p w14:paraId="4CC95C9E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3F2FE1A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4E8E8AEA" w14:textId="2E845FC5" w:rsidR="007C2BDA" w:rsidRPr="004F0854" w:rsidRDefault="007C2BDA" w:rsidP="004F0854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Le società mutualistiche</w:t>
      </w:r>
    </w:p>
    <w:p w14:paraId="3138D24D" w14:textId="688ABF2C" w:rsidR="004F0854" w:rsidRDefault="004F0854" w:rsidP="004F0854">
      <w:pPr>
        <w:rPr>
          <w:sz w:val="28"/>
          <w:szCs w:val="24"/>
        </w:rPr>
      </w:pPr>
    </w:p>
    <w:p w14:paraId="2DD4F56B" w14:textId="77956818" w:rsidR="004F0854" w:rsidRDefault="004F0854" w:rsidP="004F0854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Il mercato finanziario e la borsa valori</w:t>
      </w:r>
    </w:p>
    <w:p w14:paraId="78CA2ABE" w14:textId="77777777" w:rsidR="007C2BDA" w:rsidRDefault="007C2BDA" w:rsidP="007C2BDA">
      <w:pPr>
        <w:rPr>
          <w:b/>
          <w:bCs/>
          <w:sz w:val="32"/>
          <w:szCs w:val="24"/>
        </w:rPr>
      </w:pPr>
    </w:p>
    <w:p w14:paraId="7ED6A9B0" w14:textId="77777777" w:rsidR="007C2BDA" w:rsidRDefault="007C2BDA" w:rsidP="007C2BDA">
      <w:pPr>
        <w:rPr>
          <w:b/>
          <w:bCs/>
          <w:sz w:val="32"/>
          <w:szCs w:val="24"/>
        </w:rPr>
      </w:pPr>
    </w:p>
    <w:p w14:paraId="0C38D015" w14:textId="77777777" w:rsidR="007C2BDA" w:rsidRPr="007C2BDA" w:rsidRDefault="007C2BDA" w:rsidP="007C2BDA">
      <w:pPr>
        <w:rPr>
          <w:bCs/>
          <w:sz w:val="28"/>
          <w:szCs w:val="24"/>
        </w:rPr>
      </w:pPr>
      <w:r w:rsidRPr="007C2BDA">
        <w:rPr>
          <w:b/>
          <w:bCs/>
          <w:sz w:val="32"/>
          <w:szCs w:val="24"/>
        </w:rPr>
        <w:t>Gli alunni                                                                        Il docente</w:t>
      </w:r>
    </w:p>
    <w:p w14:paraId="7A9374F1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6239" w14:textId="77777777" w:rsidR="00AD4F04" w:rsidRDefault="00AD4F04">
      <w:r>
        <w:separator/>
      </w:r>
    </w:p>
  </w:endnote>
  <w:endnote w:type="continuationSeparator" w:id="0">
    <w:p w14:paraId="19A3DB79" w14:textId="77777777" w:rsidR="00AD4F04" w:rsidRDefault="00A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92FA" w14:textId="77777777" w:rsidR="006D466F" w:rsidRDefault="009D025D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DA6572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10F8" w14:textId="77777777" w:rsidR="00EA7408" w:rsidRDefault="009D025D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399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682E5D8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06B84A97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67124265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4289F7BB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41F18F02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2E0D" w14:textId="77777777" w:rsidR="00AD4F04" w:rsidRDefault="00AD4F04">
      <w:r>
        <w:separator/>
      </w:r>
    </w:p>
  </w:footnote>
  <w:footnote w:type="continuationSeparator" w:id="0">
    <w:p w14:paraId="5385E12A" w14:textId="77777777" w:rsidR="00AD4F04" w:rsidRDefault="00AD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1B8" w14:textId="77777777" w:rsidR="00EC494B" w:rsidRDefault="009D025D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23CAA9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FB8C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3434C1A2" wp14:editId="66F53F69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8E9DFF" wp14:editId="1F502D56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4D012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1E7ECB8" wp14:editId="19713CB1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283210B8" wp14:editId="23B82216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EF34CE" w14:textId="77777777" w:rsidR="006D466F" w:rsidRDefault="006D466F" w:rsidP="006D466F">
    <w:pPr>
      <w:jc w:val="center"/>
      <w:rPr>
        <w:sz w:val="24"/>
        <w:szCs w:val="24"/>
      </w:rPr>
    </w:pPr>
  </w:p>
  <w:p w14:paraId="63C99CD3" w14:textId="77777777" w:rsidR="006D466F" w:rsidRDefault="006D466F" w:rsidP="006D466F">
    <w:pPr>
      <w:jc w:val="center"/>
      <w:rPr>
        <w:sz w:val="24"/>
        <w:szCs w:val="24"/>
      </w:rPr>
    </w:pPr>
  </w:p>
  <w:p w14:paraId="48922A43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2A6C1D7D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10B41363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D1B07FC"/>
    <w:multiLevelType w:val="hybridMultilevel"/>
    <w:tmpl w:val="F216B85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96B58"/>
    <w:multiLevelType w:val="hybridMultilevel"/>
    <w:tmpl w:val="D59C4932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C52"/>
    <w:multiLevelType w:val="hybridMultilevel"/>
    <w:tmpl w:val="56E4DD86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E6BDC"/>
    <w:multiLevelType w:val="hybridMultilevel"/>
    <w:tmpl w:val="6E1A638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86A52"/>
    <w:multiLevelType w:val="hybridMultilevel"/>
    <w:tmpl w:val="48706D60"/>
    <w:lvl w:ilvl="0" w:tplc="F416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716"/>
    <w:multiLevelType w:val="hybridMultilevel"/>
    <w:tmpl w:val="B7A0F94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4769"/>
    <w:multiLevelType w:val="hybridMultilevel"/>
    <w:tmpl w:val="7D660FF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7713C"/>
    <w:multiLevelType w:val="hybridMultilevel"/>
    <w:tmpl w:val="7DDA9E82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B2E4F"/>
    <w:multiLevelType w:val="hybridMultilevel"/>
    <w:tmpl w:val="82D4755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33450"/>
    <w:multiLevelType w:val="hybridMultilevel"/>
    <w:tmpl w:val="454E55CA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A21F1"/>
    <w:multiLevelType w:val="hybridMultilevel"/>
    <w:tmpl w:val="9D66CE2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A1421"/>
    <w:multiLevelType w:val="hybridMultilevel"/>
    <w:tmpl w:val="B154604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7054D"/>
    <w:multiLevelType w:val="hybridMultilevel"/>
    <w:tmpl w:val="116CC146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09BB"/>
    <w:rsid w:val="00043923"/>
    <w:rsid w:val="000444C8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2F362D"/>
    <w:rsid w:val="0030505B"/>
    <w:rsid w:val="00313E42"/>
    <w:rsid w:val="0033133D"/>
    <w:rsid w:val="00347C15"/>
    <w:rsid w:val="003616C1"/>
    <w:rsid w:val="003B2855"/>
    <w:rsid w:val="003C4521"/>
    <w:rsid w:val="003C730D"/>
    <w:rsid w:val="00402E84"/>
    <w:rsid w:val="00406EE2"/>
    <w:rsid w:val="00437D00"/>
    <w:rsid w:val="0044730B"/>
    <w:rsid w:val="00460F7F"/>
    <w:rsid w:val="00475011"/>
    <w:rsid w:val="00476CD5"/>
    <w:rsid w:val="00494829"/>
    <w:rsid w:val="004A6710"/>
    <w:rsid w:val="004A695E"/>
    <w:rsid w:val="004D1DE1"/>
    <w:rsid w:val="004E36FE"/>
    <w:rsid w:val="004F0854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13BF8"/>
    <w:rsid w:val="00636FF4"/>
    <w:rsid w:val="006425B1"/>
    <w:rsid w:val="00654EC6"/>
    <w:rsid w:val="006617C8"/>
    <w:rsid w:val="00687008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2BDA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9D025D"/>
    <w:rsid w:val="00A260D1"/>
    <w:rsid w:val="00A301FF"/>
    <w:rsid w:val="00A3406D"/>
    <w:rsid w:val="00A344FD"/>
    <w:rsid w:val="00A40BBE"/>
    <w:rsid w:val="00A445A3"/>
    <w:rsid w:val="00A518B6"/>
    <w:rsid w:val="00A576E9"/>
    <w:rsid w:val="00A6399A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4F04"/>
    <w:rsid w:val="00AD5A50"/>
    <w:rsid w:val="00B45D82"/>
    <w:rsid w:val="00BA0BE8"/>
    <w:rsid w:val="00BB7EF6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D04861"/>
    <w:rsid w:val="00D27B3C"/>
    <w:rsid w:val="00D42A61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2A90"/>
    <w:rsid w:val="00DC642A"/>
    <w:rsid w:val="00DC77E9"/>
    <w:rsid w:val="00DD3619"/>
    <w:rsid w:val="00E02EA5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D76EE"/>
    <w:rsid w:val="00EE4511"/>
    <w:rsid w:val="00EF6D41"/>
    <w:rsid w:val="00EF75DB"/>
    <w:rsid w:val="00F00208"/>
    <w:rsid w:val="00F4405F"/>
    <w:rsid w:val="00F87413"/>
    <w:rsid w:val="00F92AD4"/>
    <w:rsid w:val="00F9507B"/>
    <w:rsid w:val="00F95B95"/>
    <w:rsid w:val="00FA1A54"/>
    <w:rsid w:val="00FB0A77"/>
    <w:rsid w:val="00FB4A7F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358E18"/>
  <w15:docId w15:val="{78254313-CF0F-45FA-8219-D3F034D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08547C"/>
    <w:rsid w:val="00204E13"/>
    <w:rsid w:val="007A29C7"/>
    <w:rsid w:val="00A42616"/>
    <w:rsid w:val="00B33BF2"/>
    <w:rsid w:val="00B567C7"/>
    <w:rsid w:val="00C938E3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2021-05-06T18:15:00Z</dcterms:created>
  <dcterms:modified xsi:type="dcterms:W3CDTF">2021-05-06T18:15:00Z</dcterms:modified>
</cp:coreProperties>
</file>