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84952" w14:textId="77777777" w:rsidR="002D3F21" w:rsidRDefault="002D3F21" w:rsidP="002D3F21">
      <w:pPr>
        <w:jc w:val="center"/>
        <w:rPr>
          <w:rFonts w:ascii="Arial" w:hAnsi="Arial" w:cs="Arial"/>
          <w:b/>
        </w:rPr>
      </w:pPr>
    </w:p>
    <w:p w14:paraId="7711C9E5" w14:textId="224F1C27" w:rsidR="0093460B" w:rsidRPr="00C91A24" w:rsidRDefault="002D3F21" w:rsidP="002D3F21">
      <w:pPr>
        <w:jc w:val="center"/>
        <w:rPr>
          <w:b/>
          <w:sz w:val="24"/>
          <w:szCs w:val="24"/>
        </w:rPr>
      </w:pPr>
      <w:r w:rsidRPr="00C91A24">
        <w:rPr>
          <w:b/>
          <w:sz w:val="24"/>
          <w:szCs w:val="24"/>
        </w:rPr>
        <w:t xml:space="preserve">PROGRAMMA di  </w:t>
      </w:r>
      <w:sdt>
        <w:sdtPr>
          <w:rPr>
            <w:b/>
            <w:sz w:val="24"/>
            <w:szCs w:val="24"/>
          </w:rPr>
          <w:id w:val="523914410"/>
          <w:placeholder>
            <w:docPart w:val="DefaultPlaceholder_1082065159"/>
          </w:placeholder>
          <w:comboBox>
            <w:listItem w:value="Seleziona la Materia"/>
            <w:listItem w:displayText="Diritto" w:value="Diritto"/>
            <w:listItem w:displayText="Economia Politica" w:value="Economia Politica"/>
            <w:listItem w:displayText="Economia Aziendale" w:value="Economia Aziendale"/>
            <w:listItem w:displayText="Educazione Fisica" w:value="Educazione Fisica"/>
            <w:listItem w:displayText="Francese" w:value="Francese"/>
            <w:listItem w:displayText="Geografia" w:value="Geografia"/>
            <w:listItem w:displayText="Informatica" w:value="Informatica"/>
            <w:listItem w:displayText="Inglese" w:value="Inglese"/>
            <w:listItem w:displayText="Italiano" w:value="Italiano"/>
            <w:listItem w:displayText="Matematica" w:value="Matematica"/>
            <w:listItem w:displayText="Religione" w:value="Religione"/>
            <w:listItem w:displayText="Scienze delle Finanze" w:value="Scienze delle Finanze"/>
            <w:listItem w:displayText="Scienze della Materia" w:value="Scienze della Materia"/>
            <w:listItem w:displayText="Scienze della Natura" w:value="Scienze della Natura"/>
            <w:listItem w:displayText="Storia" w:value="Storia"/>
          </w:comboBox>
        </w:sdtPr>
        <w:sdtEndPr/>
        <w:sdtContent>
          <w:proofErr w:type="gramStart"/>
          <w:r w:rsidR="001745A2">
            <w:rPr>
              <w:b/>
              <w:sz w:val="24"/>
              <w:szCs w:val="24"/>
            </w:rPr>
            <w:t>Economia  politica</w:t>
          </w:r>
          <w:proofErr w:type="gramEnd"/>
          <w:r w:rsidR="00762FAD">
            <w:rPr>
              <w:b/>
              <w:sz w:val="24"/>
              <w:szCs w:val="24"/>
            </w:rPr>
            <w:t xml:space="preserve"> </w:t>
          </w:r>
          <w:proofErr w:type="spellStart"/>
          <w:r w:rsidR="00762FAD">
            <w:rPr>
              <w:b/>
              <w:sz w:val="24"/>
              <w:szCs w:val="24"/>
            </w:rPr>
            <w:t>a.s</w:t>
          </w:r>
          <w:proofErr w:type="spellEnd"/>
          <w:r w:rsidR="00762FAD">
            <w:rPr>
              <w:b/>
              <w:sz w:val="24"/>
              <w:szCs w:val="24"/>
            </w:rPr>
            <w:t xml:space="preserve"> 20</w:t>
          </w:r>
          <w:r w:rsidR="00441FF0">
            <w:rPr>
              <w:b/>
              <w:sz w:val="24"/>
              <w:szCs w:val="24"/>
            </w:rPr>
            <w:t>20</w:t>
          </w:r>
          <w:r w:rsidR="00762FAD">
            <w:rPr>
              <w:b/>
              <w:sz w:val="24"/>
              <w:szCs w:val="24"/>
            </w:rPr>
            <w:t>/2</w:t>
          </w:r>
          <w:r w:rsidR="00441FF0">
            <w:rPr>
              <w:b/>
              <w:sz w:val="24"/>
              <w:szCs w:val="24"/>
            </w:rPr>
            <w:t>1</w:t>
          </w:r>
          <w:r w:rsidR="00D0041A">
            <w:rPr>
              <w:b/>
              <w:sz w:val="24"/>
              <w:szCs w:val="24"/>
            </w:rPr>
            <w:t xml:space="preserve"> c</w:t>
          </w:r>
        </w:sdtContent>
      </w:sdt>
      <w:r w:rsidRPr="00C91A24">
        <w:rPr>
          <w:b/>
          <w:sz w:val="24"/>
          <w:szCs w:val="24"/>
        </w:rPr>
        <w:t xml:space="preserve">lasse </w:t>
      </w:r>
      <w:sdt>
        <w:sdtPr>
          <w:rPr>
            <w:b/>
            <w:sz w:val="24"/>
            <w:szCs w:val="24"/>
          </w:rPr>
          <w:id w:val="-404762605"/>
          <w:placeholder>
            <w:docPart w:val="DefaultPlaceholder_1082065159"/>
          </w:placeholder>
          <w:comboBox>
            <w:listItem w:value="Seleziona la classe"/>
            <w:listItem w:displayText="1° A" w:value="1° A"/>
            <w:listItem w:displayText="1° B" w:value="1° B"/>
            <w:listItem w:displayText="2° A" w:value="2° A"/>
            <w:listItem w:displayText="2° B" w:value="2° B"/>
            <w:listItem w:displayText="3° A Igea" w:value="3° A Igea"/>
            <w:listItem w:displayText="3° A Mercurio" w:value="3° A Mercurio"/>
            <w:listItem w:displayText="4° A Igea" w:value="4° A Igea"/>
            <w:listItem w:displayText="4° A Mercurio" w:value="4° A Mercurio"/>
            <w:listItem w:displayText="5° A Igea" w:value="5° A Igea"/>
            <w:listItem w:displayText="5° A Mercurio" w:value="5° A Mercurio"/>
          </w:comboBox>
        </w:sdtPr>
        <w:sdtEndPr/>
        <w:sdtContent>
          <w:r w:rsidR="00A0199C">
            <w:rPr>
              <w:b/>
              <w:sz w:val="24"/>
              <w:szCs w:val="24"/>
            </w:rPr>
            <w:t>5°</w:t>
          </w:r>
          <w:r w:rsidR="00762FAD">
            <w:rPr>
              <w:b/>
              <w:sz w:val="24"/>
              <w:szCs w:val="24"/>
            </w:rPr>
            <w:t xml:space="preserve"> A </w:t>
          </w:r>
          <w:r w:rsidR="00A0199C">
            <w:rPr>
              <w:b/>
              <w:sz w:val="24"/>
              <w:szCs w:val="24"/>
            </w:rPr>
            <w:t xml:space="preserve"> SIA</w:t>
          </w:r>
        </w:sdtContent>
      </w:sdt>
    </w:p>
    <w:p w14:paraId="007B40D2" w14:textId="77777777" w:rsidR="002D3F21" w:rsidRPr="00C91A24" w:rsidRDefault="002D3F21" w:rsidP="002D3F21">
      <w:pPr>
        <w:jc w:val="center"/>
        <w:rPr>
          <w:b/>
          <w:sz w:val="24"/>
          <w:szCs w:val="24"/>
        </w:rPr>
      </w:pPr>
      <w:proofErr w:type="spellStart"/>
      <w:r w:rsidRPr="00C91A24">
        <w:rPr>
          <w:b/>
          <w:sz w:val="24"/>
          <w:szCs w:val="24"/>
        </w:rPr>
        <w:t>Docente:</w:t>
      </w:r>
      <w:sdt>
        <w:sdtPr>
          <w:rPr>
            <w:b/>
            <w:sz w:val="24"/>
            <w:szCs w:val="24"/>
          </w:rPr>
          <w:alias w:val="Docente"/>
          <w:tag w:val="Docente"/>
          <w:id w:val="983976392"/>
          <w:lock w:val="sdtLocked"/>
          <w:placeholder>
            <w:docPart w:val="DefaultPlaceholder_1082065159"/>
          </w:placeholder>
          <w:comboBox>
            <w:listItem w:value="Seleziona il nome del Docente"/>
            <w:listItem w:displayText="Baldini Evangela" w:value="Baldini Evangela"/>
            <w:listItem w:displayText="Baragatti Tiziana" w:value="Baragatti Tiziana"/>
            <w:listItem w:displayText="Baronti Laura" w:value="Baronti Laura"/>
            <w:listItem w:displayText="Bensi Susanna" w:value="Bensi Susanna"/>
            <w:listItem w:displayText="Brogi Patrizia" w:value="Brogi Patrizia"/>
            <w:listItem w:displayText="Canneri Patrizia" w:value="Canneri Patrizia"/>
            <w:listItem w:displayText="Capizzi Lorenzo" w:value="Capizzi Lorenzo"/>
            <w:listItem w:displayText="Carmignani Monica" w:value="Carmignani Monica"/>
            <w:listItem w:displayText="D'Antonio Giorgio" w:value="D'Antonio Giorgio"/>
            <w:listItem w:displayText="Di Bartolomeo Cinzia" w:value="Di Bartolomeo Cinzia"/>
            <w:listItem w:displayText="Grassi Franca" w:value="Grassi Franca"/>
            <w:listItem w:displayText="Filippeschi Leonia" w:value="Filippeschi Leonia"/>
            <w:listItem w:displayText="Finucci Antonella" w:value="Finucci Antonella"/>
            <w:listItem w:displayText="Marinari Mirta" w:value="Marinari Mirta"/>
            <w:listItem w:displayText="Mirra Rosa Eva" w:value="Mirra Rosa Eva"/>
            <w:listItem w:displayText="Monticelli Stefano" w:value="Monticelli Stefano"/>
            <w:listItem w:displayText="Pampana Marco" w:value="Pampana Marco"/>
            <w:listItem w:displayText="Pignalosa Antonietta" w:value="Pignalosa Antonietta"/>
            <w:listItem w:displayText="Rosselli Simonetta" w:value="Rosselli Simonetta"/>
            <w:listItem w:displayText="Tagliaferri Simonetta" w:value="Tagliaferri Simonetta"/>
          </w:comboBox>
        </w:sdtPr>
        <w:sdtEndPr/>
        <w:sdtContent>
          <w:r w:rsidR="002F362D">
            <w:rPr>
              <w:b/>
              <w:sz w:val="24"/>
              <w:szCs w:val="24"/>
            </w:rPr>
            <w:t>Bensi</w:t>
          </w:r>
          <w:proofErr w:type="spellEnd"/>
          <w:r w:rsidR="002F362D">
            <w:rPr>
              <w:b/>
              <w:sz w:val="24"/>
              <w:szCs w:val="24"/>
            </w:rPr>
            <w:t xml:space="preserve"> Susanna</w:t>
          </w:r>
        </w:sdtContent>
      </w:sdt>
    </w:p>
    <w:p w14:paraId="137257B0" w14:textId="77777777" w:rsidR="00D04861" w:rsidRDefault="00D04861" w:rsidP="0000387E">
      <w:pPr>
        <w:rPr>
          <w:b/>
          <w:bCs/>
          <w:sz w:val="22"/>
          <w:szCs w:val="22"/>
        </w:rPr>
      </w:pPr>
    </w:p>
    <w:p w14:paraId="249AB28A" w14:textId="77777777" w:rsidR="00D04861" w:rsidRDefault="00D04861" w:rsidP="0000387E">
      <w:pPr>
        <w:rPr>
          <w:b/>
          <w:bCs/>
          <w:sz w:val="22"/>
          <w:szCs w:val="22"/>
        </w:rPr>
      </w:pPr>
    </w:p>
    <w:p w14:paraId="5DC00E91" w14:textId="77777777" w:rsidR="00D04861" w:rsidRPr="00D04861" w:rsidRDefault="00D04861" w:rsidP="00D04861">
      <w:pPr>
        <w:spacing w:line="480" w:lineRule="auto"/>
        <w:rPr>
          <w:b/>
          <w:bCs/>
          <w:sz w:val="24"/>
          <w:szCs w:val="24"/>
        </w:rPr>
      </w:pPr>
    </w:p>
    <w:p w14:paraId="2BFBBC3D" w14:textId="77777777" w:rsidR="00730D6D" w:rsidRPr="00730D6D" w:rsidRDefault="00730D6D" w:rsidP="00730D6D">
      <w:pPr>
        <w:rPr>
          <w:b/>
          <w:sz w:val="24"/>
          <w:szCs w:val="24"/>
          <w:u w:val="single"/>
        </w:rPr>
      </w:pPr>
      <w:r w:rsidRPr="00730D6D">
        <w:rPr>
          <w:b/>
          <w:sz w:val="24"/>
          <w:szCs w:val="24"/>
          <w:u w:val="single"/>
        </w:rPr>
        <w:t>I principi generale della scienza finanziaria</w:t>
      </w:r>
    </w:p>
    <w:p w14:paraId="73712D00" w14:textId="77777777" w:rsidR="00730D6D" w:rsidRPr="00730D6D" w:rsidRDefault="00730D6D" w:rsidP="00730D6D">
      <w:pPr>
        <w:numPr>
          <w:ilvl w:val="0"/>
          <w:numId w:val="2"/>
        </w:numPr>
        <w:rPr>
          <w:sz w:val="24"/>
          <w:szCs w:val="24"/>
        </w:rPr>
      </w:pPr>
      <w:r w:rsidRPr="00730D6D">
        <w:rPr>
          <w:sz w:val="24"/>
          <w:szCs w:val="24"/>
        </w:rPr>
        <w:t>L’ attività finanziaria e gli enti pubblici</w:t>
      </w:r>
    </w:p>
    <w:p w14:paraId="57D845B8" w14:textId="77777777" w:rsidR="00730D6D" w:rsidRPr="00730D6D" w:rsidRDefault="00730D6D" w:rsidP="00730D6D">
      <w:pPr>
        <w:numPr>
          <w:ilvl w:val="0"/>
          <w:numId w:val="2"/>
        </w:numPr>
        <w:rPr>
          <w:sz w:val="24"/>
          <w:szCs w:val="24"/>
        </w:rPr>
      </w:pPr>
      <w:r w:rsidRPr="00730D6D">
        <w:rPr>
          <w:sz w:val="24"/>
          <w:szCs w:val="24"/>
        </w:rPr>
        <w:t xml:space="preserve">Obiettivi </w:t>
      </w:r>
      <w:proofErr w:type="gramStart"/>
      <w:r w:rsidRPr="00730D6D">
        <w:rPr>
          <w:sz w:val="24"/>
          <w:szCs w:val="24"/>
        </w:rPr>
        <w:t>dell’ attività</w:t>
      </w:r>
      <w:proofErr w:type="gramEnd"/>
      <w:r w:rsidRPr="00730D6D">
        <w:rPr>
          <w:sz w:val="24"/>
          <w:szCs w:val="24"/>
        </w:rPr>
        <w:t xml:space="preserve"> finanziaria</w:t>
      </w:r>
    </w:p>
    <w:p w14:paraId="1EF79344" w14:textId="77777777" w:rsidR="00730D6D" w:rsidRPr="00730D6D" w:rsidRDefault="00730D6D" w:rsidP="00730D6D">
      <w:pPr>
        <w:numPr>
          <w:ilvl w:val="0"/>
          <w:numId w:val="2"/>
        </w:numPr>
        <w:rPr>
          <w:sz w:val="24"/>
          <w:szCs w:val="24"/>
        </w:rPr>
      </w:pPr>
      <w:r w:rsidRPr="00730D6D">
        <w:rPr>
          <w:sz w:val="24"/>
          <w:szCs w:val="24"/>
        </w:rPr>
        <w:t>Scienze delle finanze e diritto tributario</w:t>
      </w:r>
    </w:p>
    <w:p w14:paraId="1AD94F01" w14:textId="77777777" w:rsidR="00730D6D" w:rsidRPr="00730D6D" w:rsidRDefault="00730D6D" w:rsidP="00730D6D">
      <w:pPr>
        <w:numPr>
          <w:ilvl w:val="0"/>
          <w:numId w:val="2"/>
        </w:numPr>
        <w:rPr>
          <w:sz w:val="24"/>
          <w:szCs w:val="24"/>
        </w:rPr>
      </w:pPr>
      <w:r w:rsidRPr="00730D6D">
        <w:rPr>
          <w:sz w:val="24"/>
          <w:szCs w:val="24"/>
        </w:rPr>
        <w:t>Teorie sull’ attività finanziaria</w:t>
      </w:r>
    </w:p>
    <w:p w14:paraId="1DB88ECA" w14:textId="77777777" w:rsidR="00730D6D" w:rsidRPr="00730D6D" w:rsidRDefault="00730D6D" w:rsidP="00730D6D">
      <w:pPr>
        <w:numPr>
          <w:ilvl w:val="0"/>
          <w:numId w:val="2"/>
        </w:numPr>
        <w:rPr>
          <w:sz w:val="24"/>
          <w:szCs w:val="24"/>
        </w:rPr>
      </w:pPr>
      <w:r w:rsidRPr="00730D6D">
        <w:rPr>
          <w:sz w:val="24"/>
          <w:szCs w:val="24"/>
        </w:rPr>
        <w:t>Funzioni della finanza pubblica</w:t>
      </w:r>
    </w:p>
    <w:p w14:paraId="4C4AA26A" w14:textId="77777777" w:rsidR="00730D6D" w:rsidRPr="00730D6D" w:rsidRDefault="00730D6D" w:rsidP="00730D6D">
      <w:pPr>
        <w:rPr>
          <w:sz w:val="24"/>
          <w:szCs w:val="24"/>
        </w:rPr>
      </w:pPr>
    </w:p>
    <w:p w14:paraId="66459DD6" w14:textId="77777777" w:rsidR="00730D6D" w:rsidRPr="00730D6D" w:rsidRDefault="00730D6D" w:rsidP="00730D6D">
      <w:pPr>
        <w:rPr>
          <w:b/>
          <w:sz w:val="24"/>
          <w:szCs w:val="24"/>
          <w:u w:val="single"/>
        </w:rPr>
      </w:pPr>
      <w:r w:rsidRPr="00730D6D">
        <w:rPr>
          <w:b/>
          <w:sz w:val="24"/>
          <w:szCs w:val="24"/>
          <w:u w:val="single"/>
        </w:rPr>
        <w:t>Le spese pubbliche</w:t>
      </w:r>
    </w:p>
    <w:p w14:paraId="17C51913" w14:textId="77777777" w:rsidR="00730D6D" w:rsidRPr="00730D6D" w:rsidRDefault="00730D6D" w:rsidP="00730D6D">
      <w:pPr>
        <w:numPr>
          <w:ilvl w:val="0"/>
          <w:numId w:val="3"/>
        </w:numPr>
        <w:rPr>
          <w:sz w:val="24"/>
          <w:szCs w:val="24"/>
        </w:rPr>
      </w:pPr>
      <w:r w:rsidRPr="00730D6D">
        <w:rPr>
          <w:sz w:val="24"/>
          <w:szCs w:val="24"/>
        </w:rPr>
        <w:t>Nozione e classificazioni</w:t>
      </w:r>
    </w:p>
    <w:p w14:paraId="7F5FAAD1" w14:textId="77777777" w:rsidR="00730D6D" w:rsidRPr="00730D6D" w:rsidRDefault="00730D6D" w:rsidP="00730D6D">
      <w:pPr>
        <w:numPr>
          <w:ilvl w:val="0"/>
          <w:numId w:val="3"/>
        </w:numPr>
        <w:rPr>
          <w:sz w:val="24"/>
          <w:szCs w:val="24"/>
        </w:rPr>
      </w:pPr>
      <w:r w:rsidRPr="00730D6D">
        <w:rPr>
          <w:sz w:val="24"/>
          <w:szCs w:val="24"/>
        </w:rPr>
        <w:t>Effetti economici e sociali delle spese pubbliche</w:t>
      </w:r>
    </w:p>
    <w:p w14:paraId="1429079E" w14:textId="77777777" w:rsidR="00730D6D" w:rsidRPr="00730D6D" w:rsidRDefault="00730D6D" w:rsidP="00730D6D">
      <w:pPr>
        <w:numPr>
          <w:ilvl w:val="0"/>
          <w:numId w:val="3"/>
        </w:numPr>
        <w:rPr>
          <w:sz w:val="24"/>
          <w:szCs w:val="24"/>
        </w:rPr>
      </w:pPr>
      <w:r w:rsidRPr="00730D6D">
        <w:rPr>
          <w:sz w:val="24"/>
          <w:szCs w:val="24"/>
        </w:rPr>
        <w:t>Produttività della spesa pubblica</w:t>
      </w:r>
    </w:p>
    <w:p w14:paraId="0515FD43" w14:textId="77777777" w:rsidR="00730D6D" w:rsidRPr="00730D6D" w:rsidRDefault="00730D6D" w:rsidP="00730D6D">
      <w:pPr>
        <w:numPr>
          <w:ilvl w:val="0"/>
          <w:numId w:val="3"/>
        </w:numPr>
        <w:rPr>
          <w:sz w:val="24"/>
          <w:szCs w:val="24"/>
        </w:rPr>
      </w:pPr>
      <w:r w:rsidRPr="00730D6D">
        <w:rPr>
          <w:sz w:val="24"/>
          <w:szCs w:val="24"/>
        </w:rPr>
        <w:t>Incremento progressivo delle spese pubbliche</w:t>
      </w:r>
    </w:p>
    <w:p w14:paraId="37A1A40B" w14:textId="77777777" w:rsidR="00730D6D" w:rsidRPr="00730D6D" w:rsidRDefault="00730D6D" w:rsidP="00730D6D">
      <w:pPr>
        <w:numPr>
          <w:ilvl w:val="0"/>
          <w:numId w:val="3"/>
        </w:numPr>
        <w:rPr>
          <w:sz w:val="24"/>
          <w:szCs w:val="24"/>
        </w:rPr>
      </w:pPr>
      <w:r w:rsidRPr="00730D6D">
        <w:rPr>
          <w:sz w:val="24"/>
          <w:szCs w:val="24"/>
        </w:rPr>
        <w:t>Spese pubblica e intervento dello Stato nell’ economia</w:t>
      </w:r>
    </w:p>
    <w:p w14:paraId="4F1F1662" w14:textId="77777777" w:rsidR="00730D6D" w:rsidRPr="00730D6D" w:rsidRDefault="00730D6D" w:rsidP="00730D6D">
      <w:pPr>
        <w:numPr>
          <w:ilvl w:val="0"/>
          <w:numId w:val="3"/>
        </w:numPr>
        <w:rPr>
          <w:sz w:val="24"/>
          <w:szCs w:val="24"/>
        </w:rPr>
      </w:pPr>
      <w:r w:rsidRPr="00730D6D">
        <w:rPr>
          <w:sz w:val="24"/>
          <w:szCs w:val="24"/>
        </w:rPr>
        <w:t>La crisi fiscale dello Stato assistenziale</w:t>
      </w:r>
    </w:p>
    <w:p w14:paraId="76AA8604" w14:textId="77777777" w:rsidR="00730D6D" w:rsidRPr="00730D6D" w:rsidRDefault="00730D6D" w:rsidP="00730D6D">
      <w:pPr>
        <w:rPr>
          <w:sz w:val="24"/>
          <w:szCs w:val="24"/>
        </w:rPr>
      </w:pPr>
    </w:p>
    <w:p w14:paraId="06E42E2F" w14:textId="77777777" w:rsidR="00730D6D" w:rsidRPr="00730D6D" w:rsidRDefault="00730D6D" w:rsidP="00730D6D">
      <w:pPr>
        <w:rPr>
          <w:b/>
          <w:sz w:val="24"/>
          <w:szCs w:val="24"/>
          <w:u w:val="single"/>
        </w:rPr>
      </w:pPr>
      <w:r w:rsidRPr="00730D6D">
        <w:rPr>
          <w:b/>
          <w:sz w:val="24"/>
          <w:szCs w:val="24"/>
          <w:u w:val="single"/>
        </w:rPr>
        <w:t>Le entrate pubbliche</w:t>
      </w:r>
    </w:p>
    <w:p w14:paraId="7ACC75BF" w14:textId="77777777" w:rsidR="00730D6D" w:rsidRPr="00730D6D" w:rsidRDefault="00730D6D" w:rsidP="00730D6D">
      <w:pPr>
        <w:numPr>
          <w:ilvl w:val="0"/>
          <w:numId w:val="4"/>
        </w:numPr>
        <w:rPr>
          <w:sz w:val="24"/>
          <w:szCs w:val="24"/>
        </w:rPr>
      </w:pPr>
      <w:r w:rsidRPr="00730D6D">
        <w:rPr>
          <w:sz w:val="24"/>
          <w:szCs w:val="24"/>
        </w:rPr>
        <w:t>Nozione e classificazione</w:t>
      </w:r>
    </w:p>
    <w:p w14:paraId="10CE14D4" w14:textId="77777777" w:rsidR="00730D6D" w:rsidRPr="00730D6D" w:rsidRDefault="00730D6D" w:rsidP="00730D6D">
      <w:pPr>
        <w:numPr>
          <w:ilvl w:val="0"/>
          <w:numId w:val="4"/>
        </w:numPr>
        <w:rPr>
          <w:sz w:val="24"/>
          <w:szCs w:val="24"/>
        </w:rPr>
      </w:pPr>
      <w:r w:rsidRPr="00730D6D">
        <w:rPr>
          <w:sz w:val="24"/>
          <w:szCs w:val="24"/>
        </w:rPr>
        <w:t>Le entrate originarie</w:t>
      </w:r>
    </w:p>
    <w:p w14:paraId="4D01C6FB" w14:textId="77777777" w:rsidR="00730D6D" w:rsidRPr="00730D6D" w:rsidRDefault="00730D6D" w:rsidP="00730D6D">
      <w:pPr>
        <w:numPr>
          <w:ilvl w:val="0"/>
          <w:numId w:val="4"/>
        </w:numPr>
        <w:rPr>
          <w:sz w:val="24"/>
          <w:szCs w:val="24"/>
        </w:rPr>
      </w:pPr>
      <w:r w:rsidRPr="00730D6D">
        <w:rPr>
          <w:sz w:val="24"/>
          <w:szCs w:val="24"/>
        </w:rPr>
        <w:t>Le entrate derivate</w:t>
      </w:r>
    </w:p>
    <w:p w14:paraId="583B6D57" w14:textId="77777777" w:rsidR="00730D6D" w:rsidRPr="00730D6D" w:rsidRDefault="00730D6D" w:rsidP="00730D6D">
      <w:pPr>
        <w:numPr>
          <w:ilvl w:val="0"/>
          <w:numId w:val="4"/>
        </w:numPr>
        <w:rPr>
          <w:sz w:val="24"/>
          <w:szCs w:val="24"/>
        </w:rPr>
      </w:pPr>
      <w:r w:rsidRPr="00730D6D">
        <w:rPr>
          <w:sz w:val="24"/>
          <w:szCs w:val="24"/>
        </w:rPr>
        <w:t>Tassa, imposta e contributi</w:t>
      </w:r>
    </w:p>
    <w:p w14:paraId="7ADE7A7E" w14:textId="77777777" w:rsidR="00730D6D" w:rsidRPr="00730D6D" w:rsidRDefault="00730D6D" w:rsidP="00730D6D">
      <w:pPr>
        <w:numPr>
          <w:ilvl w:val="0"/>
          <w:numId w:val="4"/>
        </w:numPr>
        <w:rPr>
          <w:sz w:val="24"/>
          <w:szCs w:val="24"/>
        </w:rPr>
      </w:pPr>
      <w:r w:rsidRPr="00730D6D">
        <w:rPr>
          <w:sz w:val="24"/>
          <w:szCs w:val="24"/>
        </w:rPr>
        <w:t>Pressione tributaria</w:t>
      </w:r>
    </w:p>
    <w:p w14:paraId="440E3673" w14:textId="77777777" w:rsidR="00730D6D" w:rsidRPr="00730D6D" w:rsidRDefault="00730D6D" w:rsidP="00730D6D">
      <w:pPr>
        <w:rPr>
          <w:sz w:val="24"/>
          <w:szCs w:val="24"/>
        </w:rPr>
      </w:pPr>
    </w:p>
    <w:p w14:paraId="704BAB39" w14:textId="77777777" w:rsidR="00730D6D" w:rsidRPr="00730D6D" w:rsidRDefault="00730D6D" w:rsidP="00730D6D">
      <w:pPr>
        <w:rPr>
          <w:b/>
          <w:sz w:val="24"/>
          <w:szCs w:val="24"/>
          <w:u w:val="single"/>
        </w:rPr>
      </w:pPr>
      <w:r w:rsidRPr="00730D6D">
        <w:rPr>
          <w:b/>
          <w:sz w:val="24"/>
          <w:szCs w:val="24"/>
          <w:u w:val="single"/>
        </w:rPr>
        <w:t>I beni pubblici e le imprese pubbliche</w:t>
      </w:r>
    </w:p>
    <w:p w14:paraId="21F4948F" w14:textId="77777777" w:rsidR="00730D6D" w:rsidRPr="00730D6D" w:rsidRDefault="00730D6D" w:rsidP="00730D6D">
      <w:pPr>
        <w:numPr>
          <w:ilvl w:val="0"/>
          <w:numId w:val="5"/>
        </w:numPr>
        <w:rPr>
          <w:sz w:val="24"/>
          <w:szCs w:val="24"/>
        </w:rPr>
      </w:pPr>
      <w:r w:rsidRPr="00730D6D">
        <w:rPr>
          <w:sz w:val="24"/>
          <w:szCs w:val="24"/>
        </w:rPr>
        <w:t>I beni demaniali e patrimoniali</w:t>
      </w:r>
    </w:p>
    <w:p w14:paraId="3EF3E653" w14:textId="77777777" w:rsidR="00730D6D" w:rsidRPr="009E6D3A" w:rsidRDefault="00730D6D" w:rsidP="009E6D3A">
      <w:pPr>
        <w:numPr>
          <w:ilvl w:val="0"/>
          <w:numId w:val="5"/>
        </w:numPr>
        <w:rPr>
          <w:sz w:val="24"/>
          <w:szCs w:val="24"/>
        </w:rPr>
      </w:pPr>
      <w:r w:rsidRPr="00730D6D">
        <w:rPr>
          <w:sz w:val="24"/>
          <w:szCs w:val="24"/>
        </w:rPr>
        <w:t>Classificazione delle imprese pubbliche</w:t>
      </w:r>
    </w:p>
    <w:p w14:paraId="2DD7D6B8" w14:textId="77777777" w:rsidR="00730D6D" w:rsidRPr="00730D6D" w:rsidRDefault="009E6D3A" w:rsidP="00730D6D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Le privatizzazioni</w:t>
      </w:r>
    </w:p>
    <w:p w14:paraId="4C551F25" w14:textId="77777777" w:rsidR="00730D6D" w:rsidRPr="00730D6D" w:rsidRDefault="00730D6D" w:rsidP="00730D6D">
      <w:pPr>
        <w:rPr>
          <w:sz w:val="24"/>
          <w:szCs w:val="24"/>
        </w:rPr>
      </w:pPr>
    </w:p>
    <w:p w14:paraId="7898A129" w14:textId="77777777" w:rsidR="00730D6D" w:rsidRPr="00730D6D" w:rsidRDefault="00730D6D" w:rsidP="00730D6D">
      <w:pPr>
        <w:rPr>
          <w:b/>
          <w:sz w:val="24"/>
          <w:szCs w:val="24"/>
          <w:u w:val="single"/>
        </w:rPr>
      </w:pPr>
      <w:r w:rsidRPr="00730D6D">
        <w:rPr>
          <w:b/>
          <w:sz w:val="24"/>
          <w:szCs w:val="24"/>
          <w:u w:val="single"/>
        </w:rPr>
        <w:t>L’ imposta</w:t>
      </w:r>
    </w:p>
    <w:p w14:paraId="126B901E" w14:textId="77777777" w:rsidR="00730D6D" w:rsidRPr="00730D6D" w:rsidRDefault="00730D6D" w:rsidP="00730D6D">
      <w:pPr>
        <w:numPr>
          <w:ilvl w:val="0"/>
          <w:numId w:val="6"/>
        </w:numPr>
        <w:rPr>
          <w:sz w:val="24"/>
          <w:szCs w:val="24"/>
        </w:rPr>
      </w:pPr>
      <w:r w:rsidRPr="00730D6D">
        <w:rPr>
          <w:sz w:val="24"/>
          <w:szCs w:val="24"/>
        </w:rPr>
        <w:t xml:space="preserve">Elementi </w:t>
      </w:r>
      <w:proofErr w:type="gramStart"/>
      <w:r w:rsidRPr="00730D6D">
        <w:rPr>
          <w:sz w:val="24"/>
          <w:szCs w:val="24"/>
        </w:rPr>
        <w:t>dell’ imposta</w:t>
      </w:r>
      <w:proofErr w:type="gramEnd"/>
    </w:p>
    <w:p w14:paraId="438489DE" w14:textId="77777777" w:rsidR="00730D6D" w:rsidRPr="00730D6D" w:rsidRDefault="00730D6D" w:rsidP="00730D6D">
      <w:pPr>
        <w:numPr>
          <w:ilvl w:val="0"/>
          <w:numId w:val="6"/>
        </w:numPr>
        <w:rPr>
          <w:sz w:val="24"/>
          <w:szCs w:val="24"/>
        </w:rPr>
      </w:pPr>
      <w:r w:rsidRPr="00730D6D">
        <w:rPr>
          <w:sz w:val="24"/>
          <w:szCs w:val="24"/>
        </w:rPr>
        <w:t>Classificazione delle imposte</w:t>
      </w:r>
    </w:p>
    <w:p w14:paraId="4EA9E19D" w14:textId="77777777" w:rsidR="00730D6D" w:rsidRPr="00730D6D" w:rsidRDefault="00730D6D" w:rsidP="00730D6D">
      <w:pPr>
        <w:numPr>
          <w:ilvl w:val="0"/>
          <w:numId w:val="6"/>
        </w:numPr>
        <w:rPr>
          <w:sz w:val="24"/>
          <w:szCs w:val="24"/>
        </w:rPr>
      </w:pPr>
      <w:r w:rsidRPr="00730D6D">
        <w:rPr>
          <w:sz w:val="24"/>
          <w:szCs w:val="24"/>
        </w:rPr>
        <w:t>Scelta tra imposta progressiva e proporzionale</w:t>
      </w:r>
    </w:p>
    <w:p w14:paraId="66412750" w14:textId="77777777" w:rsidR="00730D6D" w:rsidRPr="00730D6D" w:rsidRDefault="00730D6D" w:rsidP="00730D6D">
      <w:pPr>
        <w:numPr>
          <w:ilvl w:val="0"/>
          <w:numId w:val="6"/>
        </w:numPr>
        <w:rPr>
          <w:sz w:val="24"/>
          <w:szCs w:val="24"/>
        </w:rPr>
      </w:pPr>
      <w:r w:rsidRPr="00730D6D">
        <w:rPr>
          <w:sz w:val="24"/>
          <w:szCs w:val="24"/>
        </w:rPr>
        <w:t>La teoria delle imposte</w:t>
      </w:r>
    </w:p>
    <w:p w14:paraId="6C8E1BC0" w14:textId="77777777" w:rsidR="00730D6D" w:rsidRPr="00730D6D" w:rsidRDefault="00730D6D" w:rsidP="00730D6D">
      <w:pPr>
        <w:rPr>
          <w:sz w:val="24"/>
          <w:szCs w:val="24"/>
        </w:rPr>
      </w:pPr>
    </w:p>
    <w:p w14:paraId="22CB7FF9" w14:textId="77777777" w:rsidR="00730D6D" w:rsidRPr="009E6D3A" w:rsidRDefault="00730D6D" w:rsidP="00730D6D">
      <w:pPr>
        <w:rPr>
          <w:b/>
          <w:sz w:val="24"/>
          <w:szCs w:val="24"/>
          <w:u w:val="single"/>
        </w:rPr>
      </w:pPr>
      <w:r w:rsidRPr="009E6D3A">
        <w:rPr>
          <w:b/>
          <w:sz w:val="24"/>
          <w:szCs w:val="24"/>
          <w:u w:val="single"/>
        </w:rPr>
        <w:t>I principi delle imposte</w:t>
      </w:r>
    </w:p>
    <w:p w14:paraId="73F94A99" w14:textId="77777777" w:rsidR="00730D6D" w:rsidRPr="009E6D3A" w:rsidRDefault="00730D6D" w:rsidP="009E6D3A">
      <w:pPr>
        <w:numPr>
          <w:ilvl w:val="0"/>
          <w:numId w:val="7"/>
        </w:numPr>
        <w:rPr>
          <w:sz w:val="24"/>
          <w:szCs w:val="24"/>
        </w:rPr>
      </w:pPr>
      <w:r w:rsidRPr="00730D6D">
        <w:rPr>
          <w:sz w:val="24"/>
          <w:szCs w:val="24"/>
        </w:rPr>
        <w:t>I principi giuridici delle imposte</w:t>
      </w:r>
    </w:p>
    <w:p w14:paraId="3DAFB2F0" w14:textId="77777777" w:rsidR="00730D6D" w:rsidRPr="00730D6D" w:rsidRDefault="00730D6D" w:rsidP="00730D6D">
      <w:pPr>
        <w:numPr>
          <w:ilvl w:val="0"/>
          <w:numId w:val="7"/>
        </w:numPr>
        <w:rPr>
          <w:sz w:val="24"/>
          <w:szCs w:val="24"/>
        </w:rPr>
      </w:pPr>
      <w:r w:rsidRPr="00730D6D">
        <w:rPr>
          <w:sz w:val="24"/>
          <w:szCs w:val="24"/>
        </w:rPr>
        <w:t>Principi amministrativi delle imposte</w:t>
      </w:r>
    </w:p>
    <w:p w14:paraId="187075A2" w14:textId="77777777" w:rsidR="00730D6D" w:rsidRPr="00730D6D" w:rsidRDefault="00730D6D" w:rsidP="00730D6D">
      <w:pPr>
        <w:rPr>
          <w:b/>
          <w:sz w:val="24"/>
          <w:szCs w:val="24"/>
          <w:u w:val="single"/>
        </w:rPr>
      </w:pPr>
      <w:r w:rsidRPr="00730D6D">
        <w:rPr>
          <w:sz w:val="24"/>
          <w:szCs w:val="24"/>
        </w:rPr>
        <w:br w:type="page"/>
      </w:r>
      <w:r w:rsidRPr="00730D6D">
        <w:rPr>
          <w:b/>
          <w:sz w:val="24"/>
          <w:szCs w:val="24"/>
          <w:u w:val="single"/>
        </w:rPr>
        <w:lastRenderedPageBreak/>
        <w:t>Gli effetti economici delle imposte</w:t>
      </w:r>
    </w:p>
    <w:p w14:paraId="2D5D9687" w14:textId="77777777" w:rsidR="00730D6D" w:rsidRPr="00730D6D" w:rsidRDefault="00730D6D" w:rsidP="00730D6D">
      <w:pPr>
        <w:numPr>
          <w:ilvl w:val="0"/>
          <w:numId w:val="8"/>
        </w:numPr>
        <w:rPr>
          <w:sz w:val="24"/>
          <w:szCs w:val="24"/>
        </w:rPr>
      </w:pPr>
      <w:r w:rsidRPr="00730D6D">
        <w:rPr>
          <w:sz w:val="24"/>
          <w:szCs w:val="24"/>
        </w:rPr>
        <w:t xml:space="preserve">Rimozione e elusione </w:t>
      </w:r>
      <w:proofErr w:type="gramStart"/>
      <w:r w:rsidRPr="00730D6D">
        <w:rPr>
          <w:sz w:val="24"/>
          <w:szCs w:val="24"/>
        </w:rPr>
        <w:t>dell’ imposta</w:t>
      </w:r>
      <w:proofErr w:type="gramEnd"/>
    </w:p>
    <w:p w14:paraId="7A64883D" w14:textId="77777777" w:rsidR="00730D6D" w:rsidRPr="00730D6D" w:rsidRDefault="00730D6D" w:rsidP="00730D6D">
      <w:pPr>
        <w:numPr>
          <w:ilvl w:val="0"/>
          <w:numId w:val="8"/>
        </w:numPr>
        <w:rPr>
          <w:sz w:val="24"/>
          <w:szCs w:val="24"/>
        </w:rPr>
      </w:pPr>
      <w:r w:rsidRPr="00730D6D">
        <w:rPr>
          <w:sz w:val="24"/>
          <w:szCs w:val="24"/>
        </w:rPr>
        <w:t xml:space="preserve">Evasione </w:t>
      </w:r>
      <w:proofErr w:type="gramStart"/>
      <w:r w:rsidRPr="00730D6D">
        <w:rPr>
          <w:sz w:val="24"/>
          <w:szCs w:val="24"/>
        </w:rPr>
        <w:t>dell’ imposta</w:t>
      </w:r>
      <w:proofErr w:type="gramEnd"/>
    </w:p>
    <w:p w14:paraId="7DCB8C22" w14:textId="77777777" w:rsidR="00730D6D" w:rsidRPr="00730D6D" w:rsidRDefault="00730D6D" w:rsidP="00730D6D">
      <w:pPr>
        <w:numPr>
          <w:ilvl w:val="0"/>
          <w:numId w:val="8"/>
        </w:numPr>
        <w:rPr>
          <w:sz w:val="24"/>
          <w:szCs w:val="24"/>
        </w:rPr>
      </w:pPr>
      <w:r w:rsidRPr="00730D6D">
        <w:rPr>
          <w:sz w:val="24"/>
          <w:szCs w:val="24"/>
        </w:rPr>
        <w:t xml:space="preserve">Traslazione </w:t>
      </w:r>
      <w:proofErr w:type="gramStart"/>
      <w:r w:rsidRPr="00730D6D">
        <w:rPr>
          <w:sz w:val="24"/>
          <w:szCs w:val="24"/>
        </w:rPr>
        <w:t>dell’ imposta</w:t>
      </w:r>
      <w:proofErr w:type="gramEnd"/>
    </w:p>
    <w:p w14:paraId="04CBFDD9" w14:textId="77777777" w:rsidR="00730D6D" w:rsidRPr="00730D6D" w:rsidRDefault="00730D6D" w:rsidP="00730D6D">
      <w:pPr>
        <w:numPr>
          <w:ilvl w:val="0"/>
          <w:numId w:val="8"/>
        </w:numPr>
        <w:rPr>
          <w:sz w:val="24"/>
          <w:szCs w:val="24"/>
        </w:rPr>
      </w:pPr>
      <w:r w:rsidRPr="00730D6D">
        <w:rPr>
          <w:sz w:val="24"/>
          <w:szCs w:val="24"/>
        </w:rPr>
        <w:t xml:space="preserve">Ammortamento e diffusione </w:t>
      </w:r>
      <w:proofErr w:type="gramStart"/>
      <w:r w:rsidRPr="00730D6D">
        <w:rPr>
          <w:sz w:val="24"/>
          <w:szCs w:val="24"/>
        </w:rPr>
        <w:t>dell’ imposta</w:t>
      </w:r>
      <w:proofErr w:type="gramEnd"/>
    </w:p>
    <w:p w14:paraId="20D62D4C" w14:textId="77777777" w:rsidR="00730D6D" w:rsidRPr="00730D6D" w:rsidRDefault="00730D6D" w:rsidP="00730D6D">
      <w:pPr>
        <w:rPr>
          <w:sz w:val="24"/>
          <w:szCs w:val="24"/>
        </w:rPr>
      </w:pPr>
    </w:p>
    <w:p w14:paraId="539490AE" w14:textId="77777777" w:rsidR="00730D6D" w:rsidRPr="009E6D3A" w:rsidRDefault="00730D6D" w:rsidP="009E6D3A">
      <w:pPr>
        <w:rPr>
          <w:b/>
          <w:sz w:val="24"/>
          <w:szCs w:val="24"/>
          <w:u w:val="single"/>
        </w:rPr>
      </w:pPr>
      <w:r w:rsidRPr="00730D6D">
        <w:rPr>
          <w:b/>
          <w:sz w:val="24"/>
          <w:szCs w:val="24"/>
          <w:u w:val="single"/>
        </w:rPr>
        <w:t>Contabilità pubblica e manovra finanziaria</w:t>
      </w:r>
    </w:p>
    <w:p w14:paraId="057F3569" w14:textId="77777777" w:rsidR="00730D6D" w:rsidRPr="00730D6D" w:rsidRDefault="00730D6D" w:rsidP="00730D6D">
      <w:pPr>
        <w:numPr>
          <w:ilvl w:val="0"/>
          <w:numId w:val="9"/>
        </w:numPr>
        <w:rPr>
          <w:sz w:val="24"/>
          <w:szCs w:val="24"/>
        </w:rPr>
      </w:pPr>
      <w:r w:rsidRPr="00730D6D">
        <w:rPr>
          <w:sz w:val="24"/>
          <w:szCs w:val="24"/>
        </w:rPr>
        <w:t>Il bilancio dello Stato: caratteristiche e funzioni</w:t>
      </w:r>
    </w:p>
    <w:p w14:paraId="7C30BA95" w14:textId="77777777" w:rsidR="00730D6D" w:rsidRPr="00730D6D" w:rsidRDefault="00730D6D" w:rsidP="00730D6D">
      <w:pPr>
        <w:numPr>
          <w:ilvl w:val="0"/>
          <w:numId w:val="9"/>
        </w:numPr>
        <w:rPr>
          <w:sz w:val="24"/>
          <w:szCs w:val="24"/>
        </w:rPr>
      </w:pPr>
      <w:r w:rsidRPr="00730D6D">
        <w:rPr>
          <w:sz w:val="24"/>
          <w:szCs w:val="24"/>
        </w:rPr>
        <w:t>Il bilancio dello Stato in Italia</w:t>
      </w:r>
    </w:p>
    <w:p w14:paraId="7472E43B" w14:textId="77777777" w:rsidR="00730D6D" w:rsidRPr="00730D6D" w:rsidRDefault="00730D6D" w:rsidP="00730D6D">
      <w:pPr>
        <w:numPr>
          <w:ilvl w:val="0"/>
          <w:numId w:val="9"/>
        </w:numPr>
        <w:rPr>
          <w:sz w:val="24"/>
          <w:szCs w:val="24"/>
        </w:rPr>
      </w:pPr>
      <w:r w:rsidRPr="00730D6D">
        <w:rPr>
          <w:sz w:val="24"/>
          <w:szCs w:val="24"/>
        </w:rPr>
        <w:t>La legge finanziaria</w:t>
      </w:r>
    </w:p>
    <w:p w14:paraId="76AAA03E" w14:textId="77777777" w:rsidR="00730D6D" w:rsidRPr="00730D6D" w:rsidRDefault="00730D6D" w:rsidP="00730D6D">
      <w:pPr>
        <w:rPr>
          <w:sz w:val="24"/>
          <w:szCs w:val="24"/>
        </w:rPr>
      </w:pPr>
    </w:p>
    <w:p w14:paraId="0AD2719F" w14:textId="77777777" w:rsidR="00730D6D" w:rsidRPr="00730D6D" w:rsidRDefault="00730D6D" w:rsidP="00730D6D">
      <w:pPr>
        <w:rPr>
          <w:b/>
          <w:sz w:val="24"/>
          <w:szCs w:val="24"/>
          <w:u w:val="single"/>
        </w:rPr>
      </w:pPr>
      <w:r w:rsidRPr="00730D6D">
        <w:rPr>
          <w:b/>
          <w:sz w:val="24"/>
          <w:szCs w:val="24"/>
          <w:u w:val="single"/>
        </w:rPr>
        <w:t>Il sistema tributario Italiano</w:t>
      </w:r>
    </w:p>
    <w:p w14:paraId="465DA76B" w14:textId="77777777" w:rsidR="00730D6D" w:rsidRPr="00730D6D" w:rsidRDefault="00730D6D" w:rsidP="00730D6D">
      <w:pPr>
        <w:numPr>
          <w:ilvl w:val="0"/>
          <w:numId w:val="10"/>
        </w:numPr>
        <w:rPr>
          <w:sz w:val="24"/>
          <w:szCs w:val="24"/>
        </w:rPr>
      </w:pPr>
      <w:r w:rsidRPr="00730D6D">
        <w:rPr>
          <w:sz w:val="24"/>
          <w:szCs w:val="24"/>
        </w:rPr>
        <w:t>Evoluzione del sistema tributario italiano</w:t>
      </w:r>
    </w:p>
    <w:p w14:paraId="11EC98BA" w14:textId="77777777" w:rsidR="00730D6D" w:rsidRPr="00730D6D" w:rsidRDefault="00730D6D" w:rsidP="00730D6D">
      <w:pPr>
        <w:numPr>
          <w:ilvl w:val="0"/>
          <w:numId w:val="10"/>
        </w:numPr>
        <w:rPr>
          <w:sz w:val="24"/>
          <w:szCs w:val="24"/>
        </w:rPr>
      </w:pPr>
      <w:r w:rsidRPr="00730D6D">
        <w:rPr>
          <w:sz w:val="24"/>
          <w:szCs w:val="24"/>
        </w:rPr>
        <w:t>Riforma tributaria</w:t>
      </w:r>
    </w:p>
    <w:p w14:paraId="3CABDDC7" w14:textId="77777777" w:rsidR="00730D6D" w:rsidRPr="00730D6D" w:rsidRDefault="00730D6D" w:rsidP="00730D6D">
      <w:pPr>
        <w:numPr>
          <w:ilvl w:val="0"/>
          <w:numId w:val="10"/>
        </w:numPr>
        <w:rPr>
          <w:sz w:val="24"/>
          <w:szCs w:val="24"/>
        </w:rPr>
      </w:pPr>
      <w:r w:rsidRPr="00730D6D">
        <w:rPr>
          <w:sz w:val="24"/>
          <w:szCs w:val="24"/>
        </w:rPr>
        <w:t>Sistema tributario vigente</w:t>
      </w:r>
    </w:p>
    <w:p w14:paraId="2867FCB4" w14:textId="77777777" w:rsidR="00730D6D" w:rsidRPr="00730D6D" w:rsidRDefault="00730D6D" w:rsidP="00730D6D">
      <w:pPr>
        <w:numPr>
          <w:ilvl w:val="0"/>
          <w:numId w:val="10"/>
        </w:numPr>
        <w:rPr>
          <w:sz w:val="24"/>
          <w:szCs w:val="24"/>
        </w:rPr>
      </w:pPr>
      <w:r w:rsidRPr="00730D6D">
        <w:rPr>
          <w:sz w:val="24"/>
          <w:szCs w:val="24"/>
        </w:rPr>
        <w:t>Anagrafe tributaria e codice fiscale</w:t>
      </w:r>
    </w:p>
    <w:p w14:paraId="38563DF6" w14:textId="77777777" w:rsidR="00730D6D" w:rsidRPr="00730D6D" w:rsidRDefault="00730D6D" w:rsidP="00730D6D">
      <w:pPr>
        <w:rPr>
          <w:sz w:val="24"/>
          <w:szCs w:val="24"/>
        </w:rPr>
      </w:pPr>
    </w:p>
    <w:p w14:paraId="5F93E586" w14:textId="77777777" w:rsidR="00730D6D" w:rsidRPr="00730D6D" w:rsidRDefault="00730D6D" w:rsidP="00730D6D">
      <w:pPr>
        <w:rPr>
          <w:b/>
          <w:sz w:val="24"/>
          <w:szCs w:val="24"/>
          <w:u w:val="single"/>
        </w:rPr>
      </w:pPr>
      <w:r w:rsidRPr="00730D6D">
        <w:rPr>
          <w:b/>
          <w:sz w:val="24"/>
          <w:szCs w:val="24"/>
          <w:u w:val="single"/>
        </w:rPr>
        <w:t xml:space="preserve">Imposta sul reddito </w:t>
      </w:r>
    </w:p>
    <w:p w14:paraId="47D939BE" w14:textId="77777777" w:rsidR="00730D6D" w:rsidRPr="00730D6D" w:rsidRDefault="00730D6D" w:rsidP="00730D6D">
      <w:pPr>
        <w:numPr>
          <w:ilvl w:val="0"/>
          <w:numId w:val="11"/>
        </w:numPr>
        <w:rPr>
          <w:sz w:val="24"/>
          <w:szCs w:val="24"/>
        </w:rPr>
      </w:pPr>
      <w:r w:rsidRPr="00730D6D">
        <w:rPr>
          <w:sz w:val="24"/>
          <w:szCs w:val="24"/>
        </w:rPr>
        <w:t xml:space="preserve">Caratteristiche </w:t>
      </w:r>
      <w:proofErr w:type="gramStart"/>
      <w:r w:rsidRPr="00730D6D">
        <w:rPr>
          <w:sz w:val="24"/>
          <w:szCs w:val="24"/>
        </w:rPr>
        <w:t>dell’ IRE</w:t>
      </w:r>
      <w:r w:rsidR="002725DF">
        <w:rPr>
          <w:sz w:val="24"/>
          <w:szCs w:val="24"/>
        </w:rPr>
        <w:t>F</w:t>
      </w:r>
      <w:proofErr w:type="gramEnd"/>
    </w:p>
    <w:p w14:paraId="738915B9" w14:textId="77777777" w:rsidR="00730D6D" w:rsidRPr="00730D6D" w:rsidRDefault="00730D6D" w:rsidP="00730D6D">
      <w:pPr>
        <w:numPr>
          <w:ilvl w:val="0"/>
          <w:numId w:val="11"/>
        </w:numPr>
        <w:rPr>
          <w:sz w:val="24"/>
          <w:szCs w:val="24"/>
        </w:rPr>
      </w:pPr>
      <w:r w:rsidRPr="00730D6D">
        <w:rPr>
          <w:sz w:val="24"/>
          <w:szCs w:val="24"/>
        </w:rPr>
        <w:t xml:space="preserve">Soggetti passivi </w:t>
      </w:r>
      <w:proofErr w:type="gramStart"/>
      <w:r w:rsidRPr="00730D6D">
        <w:rPr>
          <w:sz w:val="24"/>
          <w:szCs w:val="24"/>
        </w:rPr>
        <w:t>dell’ imposta</w:t>
      </w:r>
      <w:proofErr w:type="gramEnd"/>
    </w:p>
    <w:p w14:paraId="6D134307" w14:textId="77777777" w:rsidR="00730D6D" w:rsidRPr="00730D6D" w:rsidRDefault="00730D6D" w:rsidP="00730D6D">
      <w:pPr>
        <w:numPr>
          <w:ilvl w:val="0"/>
          <w:numId w:val="11"/>
        </w:numPr>
        <w:rPr>
          <w:sz w:val="24"/>
          <w:szCs w:val="24"/>
        </w:rPr>
      </w:pPr>
      <w:r w:rsidRPr="00730D6D">
        <w:rPr>
          <w:sz w:val="24"/>
          <w:szCs w:val="24"/>
        </w:rPr>
        <w:t xml:space="preserve">Oggetto </w:t>
      </w:r>
      <w:proofErr w:type="gramStart"/>
      <w:r w:rsidRPr="00730D6D">
        <w:rPr>
          <w:sz w:val="24"/>
          <w:szCs w:val="24"/>
        </w:rPr>
        <w:t>dell’ imposta</w:t>
      </w:r>
      <w:proofErr w:type="gramEnd"/>
    </w:p>
    <w:p w14:paraId="16FF683E" w14:textId="77777777" w:rsidR="00730D6D" w:rsidRPr="00730D6D" w:rsidRDefault="00730D6D" w:rsidP="00730D6D">
      <w:pPr>
        <w:numPr>
          <w:ilvl w:val="0"/>
          <w:numId w:val="11"/>
        </w:numPr>
        <w:rPr>
          <w:sz w:val="24"/>
          <w:szCs w:val="24"/>
        </w:rPr>
      </w:pPr>
      <w:r w:rsidRPr="00730D6D">
        <w:rPr>
          <w:sz w:val="24"/>
          <w:szCs w:val="24"/>
        </w:rPr>
        <w:t>Categorie di redditi</w:t>
      </w:r>
    </w:p>
    <w:p w14:paraId="5F4EE05F" w14:textId="77777777" w:rsidR="00730D6D" w:rsidRPr="00730D6D" w:rsidRDefault="00730D6D" w:rsidP="00730D6D">
      <w:pPr>
        <w:numPr>
          <w:ilvl w:val="0"/>
          <w:numId w:val="11"/>
        </w:numPr>
        <w:rPr>
          <w:sz w:val="24"/>
          <w:szCs w:val="24"/>
        </w:rPr>
      </w:pPr>
      <w:r w:rsidRPr="00730D6D">
        <w:rPr>
          <w:sz w:val="24"/>
          <w:szCs w:val="24"/>
        </w:rPr>
        <w:t>Determinazione del reddito imponibile</w:t>
      </w:r>
    </w:p>
    <w:p w14:paraId="70029226" w14:textId="77777777" w:rsidR="00730D6D" w:rsidRPr="00730D6D" w:rsidRDefault="00730D6D" w:rsidP="00730D6D">
      <w:pPr>
        <w:numPr>
          <w:ilvl w:val="0"/>
          <w:numId w:val="11"/>
        </w:numPr>
        <w:rPr>
          <w:sz w:val="24"/>
          <w:szCs w:val="24"/>
        </w:rPr>
      </w:pPr>
      <w:r w:rsidRPr="00730D6D">
        <w:rPr>
          <w:sz w:val="24"/>
          <w:szCs w:val="24"/>
        </w:rPr>
        <w:t xml:space="preserve">Calcolo </w:t>
      </w:r>
      <w:proofErr w:type="gramStart"/>
      <w:r w:rsidRPr="00730D6D">
        <w:rPr>
          <w:sz w:val="24"/>
          <w:szCs w:val="24"/>
        </w:rPr>
        <w:t>dell’ imposta</w:t>
      </w:r>
      <w:proofErr w:type="gramEnd"/>
    </w:p>
    <w:p w14:paraId="2DAD9C64" w14:textId="77777777" w:rsidR="00730D6D" w:rsidRPr="00730D6D" w:rsidRDefault="00730D6D" w:rsidP="00730D6D">
      <w:pPr>
        <w:rPr>
          <w:sz w:val="24"/>
          <w:szCs w:val="24"/>
        </w:rPr>
      </w:pPr>
    </w:p>
    <w:p w14:paraId="7855610C" w14:textId="77777777" w:rsidR="00730D6D" w:rsidRPr="00730D6D" w:rsidRDefault="00730D6D" w:rsidP="00730D6D">
      <w:pPr>
        <w:rPr>
          <w:b/>
          <w:sz w:val="24"/>
          <w:szCs w:val="24"/>
          <w:u w:val="single"/>
        </w:rPr>
      </w:pPr>
      <w:r w:rsidRPr="00730D6D">
        <w:rPr>
          <w:b/>
          <w:sz w:val="24"/>
          <w:szCs w:val="24"/>
          <w:u w:val="single"/>
        </w:rPr>
        <w:t>Imposta sul reddito delle società</w:t>
      </w:r>
    </w:p>
    <w:p w14:paraId="7E78F674" w14:textId="77777777" w:rsidR="00730D6D" w:rsidRPr="00730D6D" w:rsidRDefault="00730D6D" w:rsidP="00730D6D">
      <w:pPr>
        <w:numPr>
          <w:ilvl w:val="0"/>
          <w:numId w:val="12"/>
        </w:numPr>
        <w:rPr>
          <w:sz w:val="24"/>
          <w:szCs w:val="24"/>
        </w:rPr>
      </w:pPr>
      <w:r w:rsidRPr="00730D6D">
        <w:rPr>
          <w:sz w:val="24"/>
          <w:szCs w:val="24"/>
        </w:rPr>
        <w:t xml:space="preserve">Caratteri </w:t>
      </w:r>
      <w:proofErr w:type="gramStart"/>
      <w:r w:rsidRPr="00730D6D">
        <w:rPr>
          <w:sz w:val="24"/>
          <w:szCs w:val="24"/>
        </w:rPr>
        <w:t>dell’ imposta</w:t>
      </w:r>
      <w:proofErr w:type="gramEnd"/>
    </w:p>
    <w:p w14:paraId="0193ABF7" w14:textId="77777777" w:rsidR="00730D6D" w:rsidRPr="00730D6D" w:rsidRDefault="00730D6D" w:rsidP="00730D6D">
      <w:pPr>
        <w:numPr>
          <w:ilvl w:val="0"/>
          <w:numId w:val="12"/>
        </w:numPr>
        <w:rPr>
          <w:sz w:val="24"/>
          <w:szCs w:val="24"/>
        </w:rPr>
      </w:pPr>
      <w:r w:rsidRPr="00730D6D">
        <w:rPr>
          <w:sz w:val="24"/>
          <w:szCs w:val="24"/>
        </w:rPr>
        <w:t>Soggetti passivi</w:t>
      </w:r>
    </w:p>
    <w:p w14:paraId="1938E4E5" w14:textId="77777777" w:rsidR="00730D6D" w:rsidRPr="00730D6D" w:rsidRDefault="00730D6D" w:rsidP="00730D6D">
      <w:pPr>
        <w:numPr>
          <w:ilvl w:val="0"/>
          <w:numId w:val="12"/>
        </w:numPr>
        <w:rPr>
          <w:sz w:val="24"/>
          <w:szCs w:val="24"/>
        </w:rPr>
      </w:pPr>
      <w:r w:rsidRPr="00730D6D">
        <w:rPr>
          <w:sz w:val="24"/>
          <w:szCs w:val="24"/>
        </w:rPr>
        <w:t xml:space="preserve">Oggetto </w:t>
      </w:r>
      <w:proofErr w:type="gramStart"/>
      <w:r w:rsidRPr="00730D6D">
        <w:rPr>
          <w:sz w:val="24"/>
          <w:szCs w:val="24"/>
        </w:rPr>
        <w:t>dell’ imposta</w:t>
      </w:r>
      <w:proofErr w:type="gramEnd"/>
    </w:p>
    <w:p w14:paraId="36B1E794" w14:textId="77777777" w:rsidR="00730D6D" w:rsidRPr="00730D6D" w:rsidRDefault="00730D6D" w:rsidP="00730D6D">
      <w:pPr>
        <w:numPr>
          <w:ilvl w:val="0"/>
          <w:numId w:val="12"/>
        </w:numPr>
        <w:rPr>
          <w:sz w:val="24"/>
          <w:szCs w:val="24"/>
        </w:rPr>
      </w:pPr>
      <w:r w:rsidRPr="00730D6D">
        <w:rPr>
          <w:sz w:val="24"/>
          <w:szCs w:val="24"/>
        </w:rPr>
        <w:t xml:space="preserve">Calcolo </w:t>
      </w:r>
      <w:proofErr w:type="gramStart"/>
      <w:r w:rsidRPr="00730D6D">
        <w:rPr>
          <w:sz w:val="24"/>
          <w:szCs w:val="24"/>
        </w:rPr>
        <w:t>dell’ imposta</w:t>
      </w:r>
      <w:proofErr w:type="gramEnd"/>
    </w:p>
    <w:p w14:paraId="620DFB8F" w14:textId="77777777" w:rsidR="00730D6D" w:rsidRPr="00730D6D" w:rsidRDefault="00730D6D" w:rsidP="00730D6D">
      <w:pPr>
        <w:rPr>
          <w:sz w:val="24"/>
          <w:szCs w:val="24"/>
        </w:rPr>
      </w:pPr>
    </w:p>
    <w:p w14:paraId="4D787690" w14:textId="77777777" w:rsidR="00730D6D" w:rsidRPr="00730D6D" w:rsidRDefault="00730D6D" w:rsidP="00730D6D">
      <w:pPr>
        <w:rPr>
          <w:b/>
          <w:sz w:val="24"/>
          <w:szCs w:val="24"/>
          <w:u w:val="single"/>
        </w:rPr>
      </w:pPr>
      <w:r w:rsidRPr="00730D6D">
        <w:rPr>
          <w:b/>
          <w:sz w:val="24"/>
          <w:szCs w:val="24"/>
          <w:u w:val="single"/>
        </w:rPr>
        <w:t>Imposta regionale sulle attività produttive</w:t>
      </w:r>
    </w:p>
    <w:p w14:paraId="21695572" w14:textId="77777777" w:rsidR="00730D6D" w:rsidRPr="00730D6D" w:rsidRDefault="00730D6D" w:rsidP="00730D6D">
      <w:pPr>
        <w:numPr>
          <w:ilvl w:val="0"/>
          <w:numId w:val="13"/>
        </w:numPr>
        <w:rPr>
          <w:sz w:val="24"/>
          <w:szCs w:val="24"/>
        </w:rPr>
      </w:pPr>
      <w:r w:rsidRPr="00730D6D">
        <w:rPr>
          <w:sz w:val="24"/>
          <w:szCs w:val="24"/>
        </w:rPr>
        <w:t xml:space="preserve">Caratteristiche </w:t>
      </w:r>
      <w:proofErr w:type="gramStart"/>
      <w:r w:rsidRPr="00730D6D">
        <w:rPr>
          <w:sz w:val="24"/>
          <w:szCs w:val="24"/>
        </w:rPr>
        <w:t>dell’ imposta</w:t>
      </w:r>
      <w:proofErr w:type="gramEnd"/>
    </w:p>
    <w:p w14:paraId="60FFB5CD" w14:textId="77777777" w:rsidR="00730D6D" w:rsidRPr="00730D6D" w:rsidRDefault="00730D6D" w:rsidP="00730D6D">
      <w:pPr>
        <w:numPr>
          <w:ilvl w:val="0"/>
          <w:numId w:val="13"/>
        </w:numPr>
        <w:rPr>
          <w:sz w:val="24"/>
          <w:szCs w:val="24"/>
        </w:rPr>
      </w:pPr>
      <w:r w:rsidRPr="00730D6D">
        <w:rPr>
          <w:sz w:val="24"/>
          <w:szCs w:val="24"/>
        </w:rPr>
        <w:t>Soggetti, oggetto e aliquota</w:t>
      </w:r>
    </w:p>
    <w:p w14:paraId="4CEE6CF0" w14:textId="77777777" w:rsidR="00730D6D" w:rsidRPr="00730D6D" w:rsidRDefault="00730D6D" w:rsidP="00730D6D">
      <w:pPr>
        <w:rPr>
          <w:sz w:val="24"/>
          <w:szCs w:val="24"/>
        </w:rPr>
      </w:pPr>
    </w:p>
    <w:p w14:paraId="71D60981" w14:textId="77777777" w:rsidR="00730D6D" w:rsidRPr="00730D6D" w:rsidRDefault="00730D6D" w:rsidP="00730D6D">
      <w:pPr>
        <w:rPr>
          <w:sz w:val="24"/>
          <w:szCs w:val="24"/>
        </w:rPr>
      </w:pPr>
    </w:p>
    <w:p w14:paraId="3B377D4B" w14:textId="77777777" w:rsidR="00730D6D" w:rsidRPr="00730D6D" w:rsidRDefault="00730D6D" w:rsidP="00730D6D">
      <w:pPr>
        <w:rPr>
          <w:b/>
          <w:sz w:val="24"/>
          <w:szCs w:val="24"/>
          <w:u w:val="single"/>
        </w:rPr>
      </w:pPr>
      <w:r w:rsidRPr="00730D6D">
        <w:rPr>
          <w:b/>
          <w:sz w:val="24"/>
          <w:szCs w:val="24"/>
          <w:u w:val="single"/>
        </w:rPr>
        <w:t>Norme comuni alle imposte dirette</w:t>
      </w:r>
    </w:p>
    <w:p w14:paraId="5ACE8195" w14:textId="77777777" w:rsidR="00730D6D" w:rsidRPr="00730D6D" w:rsidRDefault="00730D6D" w:rsidP="00730D6D">
      <w:pPr>
        <w:numPr>
          <w:ilvl w:val="0"/>
          <w:numId w:val="14"/>
        </w:numPr>
        <w:rPr>
          <w:sz w:val="24"/>
          <w:szCs w:val="24"/>
        </w:rPr>
      </w:pPr>
      <w:r w:rsidRPr="00730D6D">
        <w:rPr>
          <w:sz w:val="24"/>
          <w:szCs w:val="24"/>
        </w:rPr>
        <w:t>La dichiarazione dei redditi</w:t>
      </w:r>
    </w:p>
    <w:p w14:paraId="3F4E1B14" w14:textId="77777777" w:rsidR="00730D6D" w:rsidRPr="00730D6D" w:rsidRDefault="00730D6D" w:rsidP="00730D6D">
      <w:pPr>
        <w:numPr>
          <w:ilvl w:val="0"/>
          <w:numId w:val="14"/>
        </w:numPr>
        <w:rPr>
          <w:sz w:val="24"/>
          <w:szCs w:val="24"/>
        </w:rPr>
      </w:pPr>
      <w:r w:rsidRPr="00730D6D">
        <w:rPr>
          <w:sz w:val="24"/>
          <w:szCs w:val="24"/>
        </w:rPr>
        <w:t>Versamento e autotassazione</w:t>
      </w:r>
    </w:p>
    <w:p w14:paraId="3271A1F6" w14:textId="77777777" w:rsidR="00730D6D" w:rsidRPr="00730D6D" w:rsidRDefault="00730D6D" w:rsidP="00730D6D">
      <w:pPr>
        <w:numPr>
          <w:ilvl w:val="0"/>
          <w:numId w:val="14"/>
        </w:numPr>
        <w:rPr>
          <w:sz w:val="24"/>
          <w:szCs w:val="24"/>
        </w:rPr>
      </w:pPr>
      <w:r w:rsidRPr="00730D6D">
        <w:rPr>
          <w:sz w:val="24"/>
          <w:szCs w:val="24"/>
        </w:rPr>
        <w:t>Accertamenti e controlli</w:t>
      </w:r>
    </w:p>
    <w:p w14:paraId="4C5F3016" w14:textId="77777777" w:rsidR="00730D6D" w:rsidRPr="00730D6D" w:rsidRDefault="00730D6D" w:rsidP="00730D6D">
      <w:pPr>
        <w:rPr>
          <w:sz w:val="24"/>
          <w:szCs w:val="24"/>
        </w:rPr>
      </w:pPr>
    </w:p>
    <w:p w14:paraId="7AC48E09" w14:textId="77777777" w:rsidR="00730D6D" w:rsidRPr="00730D6D" w:rsidRDefault="00730D6D" w:rsidP="00730D6D">
      <w:pPr>
        <w:rPr>
          <w:sz w:val="24"/>
          <w:szCs w:val="24"/>
        </w:rPr>
      </w:pPr>
    </w:p>
    <w:p w14:paraId="6189EB80" w14:textId="77777777" w:rsidR="00730D6D" w:rsidRPr="00730D6D" w:rsidRDefault="00730D6D" w:rsidP="00730D6D">
      <w:pPr>
        <w:rPr>
          <w:b/>
          <w:sz w:val="24"/>
          <w:szCs w:val="24"/>
          <w:u w:val="single"/>
        </w:rPr>
      </w:pPr>
      <w:r w:rsidRPr="00730D6D">
        <w:rPr>
          <w:b/>
          <w:sz w:val="24"/>
          <w:szCs w:val="24"/>
          <w:u w:val="single"/>
        </w:rPr>
        <w:t>Le imposte indirette: IVA</w:t>
      </w:r>
    </w:p>
    <w:p w14:paraId="031C6DA3" w14:textId="77777777" w:rsidR="00730D6D" w:rsidRPr="00730D6D" w:rsidRDefault="00730D6D" w:rsidP="00730D6D">
      <w:pPr>
        <w:numPr>
          <w:ilvl w:val="0"/>
          <w:numId w:val="15"/>
        </w:numPr>
        <w:rPr>
          <w:sz w:val="24"/>
          <w:szCs w:val="24"/>
        </w:rPr>
      </w:pPr>
      <w:r w:rsidRPr="00730D6D">
        <w:rPr>
          <w:sz w:val="24"/>
          <w:szCs w:val="24"/>
        </w:rPr>
        <w:t>Nozione e caratteri generali</w:t>
      </w:r>
    </w:p>
    <w:p w14:paraId="74A6BB69" w14:textId="77777777" w:rsidR="00730D6D" w:rsidRPr="00730D6D" w:rsidRDefault="00730D6D" w:rsidP="00730D6D">
      <w:pPr>
        <w:numPr>
          <w:ilvl w:val="0"/>
          <w:numId w:val="15"/>
        </w:numPr>
        <w:rPr>
          <w:sz w:val="24"/>
          <w:szCs w:val="24"/>
        </w:rPr>
      </w:pPr>
      <w:r w:rsidRPr="00730D6D">
        <w:rPr>
          <w:sz w:val="24"/>
          <w:szCs w:val="24"/>
        </w:rPr>
        <w:t>Soggetti passivi e operazioni imponibili</w:t>
      </w:r>
    </w:p>
    <w:p w14:paraId="3B70AA00" w14:textId="77777777" w:rsidR="00730D6D" w:rsidRPr="00730D6D" w:rsidRDefault="00730D6D" w:rsidP="00730D6D">
      <w:pPr>
        <w:numPr>
          <w:ilvl w:val="0"/>
          <w:numId w:val="15"/>
        </w:numPr>
        <w:rPr>
          <w:sz w:val="24"/>
          <w:szCs w:val="24"/>
        </w:rPr>
      </w:pPr>
      <w:r w:rsidRPr="00730D6D">
        <w:rPr>
          <w:sz w:val="24"/>
          <w:szCs w:val="24"/>
        </w:rPr>
        <w:t>Classificazione delle operazioni</w:t>
      </w:r>
    </w:p>
    <w:p w14:paraId="6C36A055" w14:textId="77777777" w:rsidR="00730D6D" w:rsidRPr="00730D6D" w:rsidRDefault="00730D6D" w:rsidP="00730D6D">
      <w:pPr>
        <w:numPr>
          <w:ilvl w:val="0"/>
          <w:numId w:val="15"/>
        </w:numPr>
        <w:rPr>
          <w:sz w:val="24"/>
          <w:szCs w:val="24"/>
        </w:rPr>
      </w:pPr>
      <w:r w:rsidRPr="00730D6D">
        <w:rPr>
          <w:sz w:val="24"/>
          <w:szCs w:val="24"/>
        </w:rPr>
        <w:t>Base imponibile IVA</w:t>
      </w:r>
    </w:p>
    <w:p w14:paraId="06B1D106" w14:textId="77777777" w:rsidR="00730D6D" w:rsidRPr="00730D6D" w:rsidRDefault="00730D6D" w:rsidP="00730D6D">
      <w:pPr>
        <w:numPr>
          <w:ilvl w:val="0"/>
          <w:numId w:val="15"/>
        </w:numPr>
        <w:rPr>
          <w:sz w:val="24"/>
          <w:szCs w:val="24"/>
        </w:rPr>
      </w:pPr>
      <w:r w:rsidRPr="00730D6D">
        <w:rPr>
          <w:sz w:val="24"/>
          <w:szCs w:val="24"/>
        </w:rPr>
        <w:t>Obblighi dei contribuenti</w:t>
      </w:r>
    </w:p>
    <w:p w14:paraId="6EAC7545" w14:textId="77777777" w:rsidR="00730D6D" w:rsidRPr="00730D6D" w:rsidRDefault="00730D6D" w:rsidP="00730D6D">
      <w:pPr>
        <w:rPr>
          <w:sz w:val="24"/>
          <w:szCs w:val="24"/>
        </w:rPr>
      </w:pPr>
    </w:p>
    <w:p w14:paraId="691BCAB4" w14:textId="77777777" w:rsidR="00730D6D" w:rsidRPr="00730D6D" w:rsidRDefault="00730D6D" w:rsidP="00730D6D">
      <w:pPr>
        <w:rPr>
          <w:sz w:val="24"/>
          <w:szCs w:val="24"/>
        </w:rPr>
      </w:pPr>
    </w:p>
    <w:p w14:paraId="6A3C584B" w14:textId="77777777" w:rsidR="00730D6D" w:rsidRPr="00730D6D" w:rsidRDefault="00730D6D" w:rsidP="00730D6D">
      <w:pPr>
        <w:rPr>
          <w:sz w:val="24"/>
          <w:szCs w:val="24"/>
        </w:rPr>
      </w:pPr>
    </w:p>
    <w:p w14:paraId="28142D95" w14:textId="77777777" w:rsidR="00730D6D" w:rsidRPr="00730D6D" w:rsidRDefault="00730D6D" w:rsidP="00730D6D">
      <w:pPr>
        <w:rPr>
          <w:sz w:val="24"/>
          <w:szCs w:val="24"/>
        </w:rPr>
      </w:pPr>
    </w:p>
    <w:p w14:paraId="29257C08" w14:textId="77777777" w:rsidR="00730D6D" w:rsidRPr="00730D6D" w:rsidRDefault="00730D6D" w:rsidP="00730D6D">
      <w:pPr>
        <w:rPr>
          <w:b/>
          <w:sz w:val="24"/>
          <w:szCs w:val="24"/>
          <w:u w:val="single"/>
        </w:rPr>
      </w:pPr>
      <w:r w:rsidRPr="00730D6D">
        <w:rPr>
          <w:b/>
          <w:sz w:val="24"/>
          <w:szCs w:val="24"/>
          <w:u w:val="single"/>
        </w:rPr>
        <w:t>Le imposte indirette sui trasferimenti di ricchezza e sugli affari</w:t>
      </w:r>
    </w:p>
    <w:p w14:paraId="1E13FCA6" w14:textId="77777777" w:rsidR="00730D6D" w:rsidRPr="00730D6D" w:rsidRDefault="00730D6D" w:rsidP="00730D6D">
      <w:pPr>
        <w:numPr>
          <w:ilvl w:val="0"/>
          <w:numId w:val="16"/>
        </w:numPr>
        <w:rPr>
          <w:sz w:val="24"/>
          <w:szCs w:val="24"/>
        </w:rPr>
      </w:pPr>
      <w:r w:rsidRPr="00730D6D">
        <w:rPr>
          <w:sz w:val="24"/>
          <w:szCs w:val="24"/>
        </w:rPr>
        <w:t>Imposta di registro (cenni)</w:t>
      </w:r>
    </w:p>
    <w:p w14:paraId="7FD0398D" w14:textId="77777777" w:rsidR="00730D6D" w:rsidRPr="00730D6D" w:rsidRDefault="00730D6D" w:rsidP="00730D6D">
      <w:pPr>
        <w:numPr>
          <w:ilvl w:val="0"/>
          <w:numId w:val="16"/>
        </w:numPr>
        <w:rPr>
          <w:sz w:val="24"/>
          <w:szCs w:val="24"/>
        </w:rPr>
      </w:pPr>
      <w:r w:rsidRPr="00730D6D">
        <w:rPr>
          <w:sz w:val="24"/>
          <w:szCs w:val="24"/>
        </w:rPr>
        <w:t>Imposta di bollo</w:t>
      </w:r>
      <w:r w:rsidR="009E6D3A">
        <w:rPr>
          <w:sz w:val="24"/>
          <w:szCs w:val="24"/>
        </w:rPr>
        <w:t xml:space="preserve"> (cenni)</w:t>
      </w:r>
    </w:p>
    <w:p w14:paraId="723CE0D6" w14:textId="77777777" w:rsidR="00730D6D" w:rsidRPr="00730D6D" w:rsidRDefault="00730D6D" w:rsidP="00730D6D">
      <w:pPr>
        <w:numPr>
          <w:ilvl w:val="0"/>
          <w:numId w:val="16"/>
        </w:numPr>
        <w:rPr>
          <w:sz w:val="24"/>
          <w:szCs w:val="24"/>
        </w:rPr>
      </w:pPr>
      <w:r w:rsidRPr="00730D6D">
        <w:rPr>
          <w:sz w:val="24"/>
          <w:szCs w:val="24"/>
        </w:rPr>
        <w:t>Imposta ipotecaria e catastale</w:t>
      </w:r>
      <w:r w:rsidR="009E6D3A">
        <w:rPr>
          <w:sz w:val="24"/>
          <w:szCs w:val="24"/>
        </w:rPr>
        <w:t xml:space="preserve"> (cenni)</w:t>
      </w:r>
    </w:p>
    <w:p w14:paraId="248A7372" w14:textId="77777777" w:rsidR="00A0199C" w:rsidRPr="00A0199C" w:rsidRDefault="00730D6D" w:rsidP="00A0199C">
      <w:pPr>
        <w:numPr>
          <w:ilvl w:val="0"/>
          <w:numId w:val="16"/>
        </w:numPr>
        <w:rPr>
          <w:sz w:val="24"/>
          <w:szCs w:val="24"/>
        </w:rPr>
      </w:pPr>
      <w:r w:rsidRPr="00730D6D">
        <w:rPr>
          <w:sz w:val="24"/>
          <w:szCs w:val="24"/>
        </w:rPr>
        <w:t>Imposta sulle successioni e donazioni</w:t>
      </w:r>
      <w:r w:rsidR="009E6D3A">
        <w:rPr>
          <w:sz w:val="24"/>
          <w:szCs w:val="24"/>
        </w:rPr>
        <w:t xml:space="preserve"> (cenni)</w:t>
      </w:r>
    </w:p>
    <w:p w14:paraId="6E7BA012" w14:textId="77777777" w:rsidR="00A0199C" w:rsidRDefault="00A0199C" w:rsidP="00A0199C">
      <w:pPr>
        <w:rPr>
          <w:sz w:val="24"/>
          <w:szCs w:val="24"/>
        </w:rPr>
      </w:pPr>
    </w:p>
    <w:p w14:paraId="17B8D392" w14:textId="77777777" w:rsidR="00A0199C" w:rsidRDefault="00A0199C" w:rsidP="00A0199C">
      <w:pPr>
        <w:rPr>
          <w:sz w:val="24"/>
          <w:szCs w:val="24"/>
        </w:rPr>
      </w:pPr>
    </w:p>
    <w:p w14:paraId="2899336D" w14:textId="77777777" w:rsidR="00A0199C" w:rsidRDefault="00A0199C" w:rsidP="00A0199C">
      <w:pPr>
        <w:rPr>
          <w:b/>
          <w:sz w:val="24"/>
          <w:szCs w:val="24"/>
          <w:u w:val="single"/>
        </w:rPr>
      </w:pPr>
      <w:r w:rsidRPr="00A0199C">
        <w:rPr>
          <w:b/>
          <w:sz w:val="24"/>
          <w:szCs w:val="24"/>
          <w:u w:val="single"/>
        </w:rPr>
        <w:t>Il contenzioso tributario</w:t>
      </w:r>
    </w:p>
    <w:p w14:paraId="18569698" w14:textId="77777777" w:rsidR="00A0199C" w:rsidRDefault="00A0199C" w:rsidP="00A0199C">
      <w:pPr>
        <w:pStyle w:val="Paragrafoelenco"/>
        <w:numPr>
          <w:ilvl w:val="0"/>
          <w:numId w:val="18"/>
        </w:numPr>
        <w:rPr>
          <w:sz w:val="24"/>
          <w:szCs w:val="24"/>
        </w:rPr>
      </w:pPr>
      <w:r w:rsidRPr="00A0199C">
        <w:rPr>
          <w:sz w:val="24"/>
          <w:szCs w:val="24"/>
        </w:rPr>
        <w:t>Nozione e funzione del contenzioso tributario</w:t>
      </w:r>
    </w:p>
    <w:p w14:paraId="4CDC0F53" w14:textId="77777777" w:rsidR="00A0199C" w:rsidRDefault="00A0199C" w:rsidP="00A0199C">
      <w:pPr>
        <w:pStyle w:val="Paragrafoelenco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Le commissioni tributarie</w:t>
      </w:r>
    </w:p>
    <w:p w14:paraId="3144AF48" w14:textId="77777777" w:rsidR="00730D6D" w:rsidRPr="00A0199C" w:rsidRDefault="00A0199C" w:rsidP="00A0199C">
      <w:pPr>
        <w:pStyle w:val="Paragrafoelenco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Lo statuto dei diritti del contribuente</w:t>
      </w:r>
    </w:p>
    <w:p w14:paraId="3305259D" w14:textId="77777777" w:rsidR="00730D6D" w:rsidRPr="00730D6D" w:rsidRDefault="00730D6D" w:rsidP="00730D6D">
      <w:pPr>
        <w:rPr>
          <w:sz w:val="24"/>
          <w:szCs w:val="24"/>
        </w:rPr>
      </w:pPr>
    </w:p>
    <w:p w14:paraId="6780C44F" w14:textId="77777777" w:rsidR="00730D6D" w:rsidRPr="00730D6D" w:rsidRDefault="00730D6D" w:rsidP="00730D6D">
      <w:pPr>
        <w:rPr>
          <w:b/>
          <w:sz w:val="24"/>
          <w:szCs w:val="24"/>
          <w:u w:val="single"/>
        </w:rPr>
      </w:pPr>
      <w:r w:rsidRPr="00730D6D">
        <w:rPr>
          <w:b/>
          <w:sz w:val="24"/>
          <w:szCs w:val="24"/>
          <w:u w:val="single"/>
        </w:rPr>
        <w:t>La finanza locale</w:t>
      </w:r>
    </w:p>
    <w:p w14:paraId="51F80774" w14:textId="77777777" w:rsidR="00730D6D" w:rsidRDefault="00A0199C" w:rsidP="00730D6D">
      <w:pPr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Nozione e caratteri della finanza locale</w:t>
      </w:r>
    </w:p>
    <w:p w14:paraId="3342D78A" w14:textId="77777777" w:rsidR="00A0199C" w:rsidRDefault="00A0199C" w:rsidP="00730D6D">
      <w:pPr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Il federalismo fiscale</w:t>
      </w:r>
    </w:p>
    <w:p w14:paraId="2653A047" w14:textId="77777777" w:rsidR="009E6D3A" w:rsidRDefault="005B50C4" w:rsidP="00730D6D">
      <w:pPr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Ce</w:t>
      </w:r>
      <w:r w:rsidR="009E6D3A">
        <w:rPr>
          <w:sz w:val="24"/>
          <w:szCs w:val="24"/>
        </w:rPr>
        <w:t>nni sull’imposta unica comunal</w:t>
      </w:r>
      <w:r>
        <w:rPr>
          <w:sz w:val="24"/>
          <w:szCs w:val="24"/>
        </w:rPr>
        <w:t xml:space="preserve">e </w:t>
      </w:r>
    </w:p>
    <w:p w14:paraId="713880C8" w14:textId="77777777" w:rsidR="005B50C4" w:rsidRPr="00730D6D" w:rsidRDefault="005B50C4" w:rsidP="00730D6D">
      <w:pPr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IMU</w:t>
      </w:r>
      <w:r w:rsidR="00A0199C">
        <w:rPr>
          <w:sz w:val="24"/>
          <w:szCs w:val="24"/>
        </w:rPr>
        <w:t xml:space="preserve"> TASI TARI</w:t>
      </w:r>
      <w:r w:rsidR="009E6D3A">
        <w:rPr>
          <w:sz w:val="24"/>
          <w:szCs w:val="24"/>
        </w:rPr>
        <w:t xml:space="preserve"> (cenni)</w:t>
      </w:r>
    </w:p>
    <w:p w14:paraId="1FB17351" w14:textId="77777777" w:rsidR="00730D6D" w:rsidRPr="00730D6D" w:rsidRDefault="00730D6D" w:rsidP="00730D6D">
      <w:pPr>
        <w:ind w:left="360"/>
        <w:rPr>
          <w:sz w:val="24"/>
          <w:szCs w:val="24"/>
        </w:rPr>
      </w:pPr>
    </w:p>
    <w:p w14:paraId="75A1AB3C" w14:textId="77777777" w:rsidR="00730D6D" w:rsidRPr="00730D6D" w:rsidRDefault="00730D6D" w:rsidP="00730D6D">
      <w:pPr>
        <w:rPr>
          <w:sz w:val="24"/>
          <w:szCs w:val="24"/>
        </w:rPr>
      </w:pPr>
    </w:p>
    <w:p w14:paraId="56332192" w14:textId="77777777" w:rsidR="00730D6D" w:rsidRPr="00730D6D" w:rsidRDefault="00730D6D" w:rsidP="00730D6D">
      <w:pPr>
        <w:rPr>
          <w:b/>
          <w:sz w:val="24"/>
          <w:szCs w:val="24"/>
        </w:rPr>
      </w:pPr>
    </w:p>
    <w:p w14:paraId="029BB2C9" w14:textId="77777777" w:rsidR="00730D6D" w:rsidRPr="00730D6D" w:rsidRDefault="00730D6D" w:rsidP="00730D6D">
      <w:pPr>
        <w:rPr>
          <w:b/>
          <w:sz w:val="24"/>
          <w:szCs w:val="24"/>
        </w:rPr>
      </w:pPr>
    </w:p>
    <w:p w14:paraId="2A268D35" w14:textId="77777777" w:rsidR="00730D6D" w:rsidRPr="00730D6D" w:rsidRDefault="00730D6D" w:rsidP="00730D6D">
      <w:pPr>
        <w:rPr>
          <w:b/>
          <w:sz w:val="24"/>
          <w:szCs w:val="24"/>
        </w:rPr>
      </w:pPr>
    </w:p>
    <w:p w14:paraId="2403E8F9" w14:textId="77777777" w:rsidR="00730D6D" w:rsidRPr="00730D6D" w:rsidRDefault="00730D6D" w:rsidP="00730D6D">
      <w:pPr>
        <w:rPr>
          <w:b/>
          <w:sz w:val="24"/>
          <w:szCs w:val="24"/>
        </w:rPr>
      </w:pPr>
    </w:p>
    <w:p w14:paraId="450D6436" w14:textId="77777777" w:rsidR="00730D6D" w:rsidRPr="00730D6D" w:rsidRDefault="00730D6D" w:rsidP="00730D6D">
      <w:pPr>
        <w:rPr>
          <w:b/>
          <w:sz w:val="24"/>
          <w:szCs w:val="24"/>
        </w:rPr>
      </w:pPr>
    </w:p>
    <w:p w14:paraId="2DCA3799" w14:textId="77777777" w:rsidR="00730D6D" w:rsidRPr="00730D6D" w:rsidRDefault="00730D6D" w:rsidP="00730D6D">
      <w:pPr>
        <w:rPr>
          <w:b/>
          <w:sz w:val="24"/>
          <w:szCs w:val="24"/>
        </w:rPr>
      </w:pPr>
    </w:p>
    <w:p w14:paraId="41C3A31A" w14:textId="77777777" w:rsidR="00730D6D" w:rsidRPr="00730D6D" w:rsidRDefault="00730D6D" w:rsidP="00730D6D">
      <w:pPr>
        <w:rPr>
          <w:b/>
          <w:sz w:val="24"/>
          <w:szCs w:val="24"/>
        </w:rPr>
      </w:pPr>
      <w:r w:rsidRPr="00730D6D">
        <w:rPr>
          <w:b/>
          <w:sz w:val="24"/>
          <w:szCs w:val="24"/>
        </w:rPr>
        <w:t xml:space="preserve">GLI ALUNNI                                         </w:t>
      </w:r>
      <w:r w:rsidR="00A0199C">
        <w:rPr>
          <w:b/>
          <w:sz w:val="24"/>
          <w:szCs w:val="24"/>
        </w:rPr>
        <w:t xml:space="preserve">                                                  LA</w:t>
      </w:r>
      <w:r w:rsidRPr="00730D6D">
        <w:rPr>
          <w:b/>
          <w:sz w:val="24"/>
          <w:szCs w:val="24"/>
        </w:rPr>
        <w:t xml:space="preserve"> DOCENTE</w:t>
      </w:r>
    </w:p>
    <w:p w14:paraId="0954F0F8" w14:textId="77777777" w:rsidR="00730D6D" w:rsidRPr="00730D6D" w:rsidRDefault="00730D6D" w:rsidP="00730D6D">
      <w:pPr>
        <w:rPr>
          <w:sz w:val="24"/>
          <w:szCs w:val="24"/>
        </w:rPr>
      </w:pPr>
    </w:p>
    <w:p w14:paraId="1AAD0960" w14:textId="77777777" w:rsidR="00730D6D" w:rsidRPr="00730D6D" w:rsidRDefault="00730D6D" w:rsidP="00730D6D">
      <w:pPr>
        <w:rPr>
          <w:sz w:val="24"/>
          <w:szCs w:val="24"/>
        </w:rPr>
      </w:pPr>
    </w:p>
    <w:p w14:paraId="7B4D72F3" w14:textId="77777777" w:rsidR="00730D6D" w:rsidRPr="00730D6D" w:rsidRDefault="00730D6D" w:rsidP="00730D6D">
      <w:pPr>
        <w:rPr>
          <w:sz w:val="24"/>
          <w:szCs w:val="24"/>
        </w:rPr>
      </w:pPr>
    </w:p>
    <w:p w14:paraId="653FD4A1" w14:textId="77777777" w:rsidR="0000387E" w:rsidRPr="00D04861" w:rsidRDefault="0000387E" w:rsidP="00D04861">
      <w:pPr>
        <w:spacing w:line="480" w:lineRule="auto"/>
        <w:rPr>
          <w:sz w:val="24"/>
          <w:szCs w:val="24"/>
        </w:rPr>
      </w:pPr>
    </w:p>
    <w:sectPr w:rsidR="0000387E" w:rsidRPr="00D04861" w:rsidSect="00E8159B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17" w:right="1134" w:bottom="1134" w:left="1134" w:header="360" w:footer="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55C0F" w14:textId="77777777" w:rsidR="00C17884" w:rsidRDefault="00C17884">
      <w:r>
        <w:separator/>
      </w:r>
    </w:p>
  </w:endnote>
  <w:endnote w:type="continuationSeparator" w:id="0">
    <w:p w14:paraId="5C72AA7F" w14:textId="77777777" w:rsidR="00C17884" w:rsidRDefault="00C17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Oxfor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A76CA" w14:textId="77777777" w:rsidR="006D466F" w:rsidRDefault="002F388C" w:rsidP="00EA7408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6D466F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F1C138E" w14:textId="77777777" w:rsidR="006D466F" w:rsidRDefault="006D466F" w:rsidP="006D466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FB70B" w14:textId="77777777" w:rsidR="00EA7408" w:rsidRDefault="002F388C" w:rsidP="00A7657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EA7408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E6D3A"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085E1224" w14:textId="77777777" w:rsidR="00896093" w:rsidRDefault="00754AEC" w:rsidP="00896093">
    <w:pPr>
      <w:ind w:right="360"/>
      <w:jc w:val="both"/>
      <w:rPr>
        <w:b/>
        <w:sz w:val="18"/>
        <w:szCs w:val="18"/>
      </w:rPr>
    </w:pPr>
    <w:r>
      <w:rPr>
        <w:b/>
        <w:sz w:val="18"/>
        <w:szCs w:val="18"/>
      </w:rPr>
      <w:t>_______________________________________________________________________________________________________</w:t>
    </w:r>
  </w:p>
  <w:p w14:paraId="1BEAAD32" w14:textId="77777777" w:rsidR="00974B35" w:rsidRPr="00974B35" w:rsidRDefault="006D466F" w:rsidP="00974B35">
    <w:pPr>
      <w:ind w:right="360"/>
      <w:jc w:val="center"/>
      <w:rPr>
        <w:rFonts w:ascii="Oxford" w:hAnsi="Oxford" w:cs="Arial"/>
        <w:sz w:val="14"/>
        <w:szCs w:val="14"/>
      </w:rPr>
    </w:pPr>
    <w:r w:rsidRPr="00974B35">
      <w:rPr>
        <w:rFonts w:ascii="Oxford" w:hAnsi="Oxford" w:cs="Arial"/>
        <w:b/>
        <w:sz w:val="14"/>
        <w:szCs w:val="14"/>
      </w:rPr>
      <w:t xml:space="preserve">Istituto L. </w:t>
    </w:r>
    <w:proofErr w:type="gramStart"/>
    <w:r w:rsidRPr="00974B35">
      <w:rPr>
        <w:rFonts w:ascii="Oxford" w:hAnsi="Oxford" w:cs="Arial"/>
        <w:b/>
        <w:sz w:val="14"/>
        <w:szCs w:val="14"/>
      </w:rPr>
      <w:t>Einaudi</w:t>
    </w:r>
    <w:r w:rsidRPr="00974B35">
      <w:rPr>
        <w:rFonts w:ascii="Oxford" w:hAnsi="Oxford" w:cs="Arial"/>
        <w:sz w:val="14"/>
        <w:szCs w:val="14"/>
      </w:rPr>
      <w:t>,</w:t>
    </w:r>
    <w:r w:rsidRPr="00974B35">
      <w:rPr>
        <w:rFonts w:ascii="Oxford" w:hAnsi="Oxford" w:cs="Arial"/>
        <w:b/>
        <w:sz w:val="14"/>
        <w:szCs w:val="14"/>
      </w:rPr>
      <w:t>:</w:t>
    </w:r>
    <w:proofErr w:type="gramEnd"/>
    <w:r w:rsidRPr="00974B35">
      <w:rPr>
        <w:rFonts w:ascii="Oxford" w:hAnsi="Oxford" w:cs="Arial"/>
        <w:b/>
        <w:sz w:val="14"/>
        <w:szCs w:val="14"/>
      </w:rPr>
      <w:t xml:space="preserve"> Istruzione tecnica</w:t>
    </w:r>
    <w:r w:rsidRPr="00974B35">
      <w:rPr>
        <w:rFonts w:ascii="Oxford" w:hAnsi="Oxford" w:cs="Arial"/>
        <w:sz w:val="14"/>
        <w:szCs w:val="14"/>
      </w:rPr>
      <w:t xml:space="preserve"> – Indirizzi: 1. Amministrazione, Finanza e Marketing; 2. Turismo</w:t>
    </w:r>
  </w:p>
  <w:p w14:paraId="150320E5" w14:textId="77777777" w:rsidR="006D466F" w:rsidRPr="00974B35" w:rsidRDefault="00974B35" w:rsidP="00974B35">
    <w:pPr>
      <w:ind w:right="360"/>
      <w:jc w:val="center"/>
      <w:rPr>
        <w:rFonts w:ascii="Oxford" w:hAnsi="Oxford" w:cs="Arial"/>
        <w:sz w:val="14"/>
        <w:szCs w:val="14"/>
      </w:rPr>
    </w:pPr>
    <w:r w:rsidRPr="00974B35">
      <w:rPr>
        <w:rFonts w:ascii="Oxford" w:hAnsi="Oxford" w:cs="Arial"/>
        <w:sz w:val="14"/>
        <w:szCs w:val="14"/>
      </w:rPr>
      <w:t>Viale Michelangelo, 16/B- 57025 PIOMBINO; Tel.: 0565227401 – Fax: 0565227372</w:t>
    </w:r>
  </w:p>
  <w:p w14:paraId="3411C0D7" w14:textId="77777777" w:rsidR="00974B35" w:rsidRDefault="006D466F" w:rsidP="00896093">
    <w:pPr>
      <w:jc w:val="center"/>
      <w:rPr>
        <w:rFonts w:ascii="Oxford" w:hAnsi="Oxford" w:cs="Arial"/>
        <w:sz w:val="14"/>
        <w:szCs w:val="14"/>
      </w:rPr>
    </w:pPr>
    <w:r w:rsidRPr="00974B35">
      <w:rPr>
        <w:rFonts w:ascii="Oxford" w:hAnsi="Oxford" w:cs="Arial"/>
        <w:b/>
        <w:sz w:val="14"/>
        <w:szCs w:val="14"/>
      </w:rPr>
      <w:t>Istituto A. Ceccherelli</w:t>
    </w:r>
    <w:r w:rsidR="00974B35" w:rsidRPr="00974B35">
      <w:rPr>
        <w:rFonts w:ascii="Oxford" w:hAnsi="Oxford" w:cs="Arial"/>
        <w:sz w:val="14"/>
        <w:szCs w:val="14"/>
      </w:rPr>
      <w:t xml:space="preserve">: </w:t>
    </w:r>
    <w:r w:rsidRPr="00974B35">
      <w:rPr>
        <w:rFonts w:ascii="Oxford" w:hAnsi="Oxford" w:cs="Arial"/>
        <w:b/>
        <w:sz w:val="14"/>
        <w:szCs w:val="14"/>
      </w:rPr>
      <w:t>Istruzione professionale</w:t>
    </w:r>
    <w:r w:rsidRPr="00974B35">
      <w:rPr>
        <w:rFonts w:ascii="Oxford" w:hAnsi="Oxford" w:cs="Arial"/>
        <w:sz w:val="14"/>
        <w:szCs w:val="14"/>
      </w:rPr>
      <w:t xml:space="preserve">– Indirizzi: 1. Servizi socio-sanitari; 2. Servizi per l’enogastronomia e l’ospitalità alberghiera; 3. Servizi commerciali </w:t>
    </w:r>
  </w:p>
  <w:p w14:paraId="281FD52B" w14:textId="77777777" w:rsidR="00896093" w:rsidRPr="00974B35" w:rsidRDefault="00974B35" w:rsidP="00896093">
    <w:pPr>
      <w:jc w:val="center"/>
      <w:rPr>
        <w:b/>
        <w:bCs/>
        <w:iCs/>
        <w:color w:val="000000"/>
        <w:sz w:val="14"/>
        <w:szCs w:val="14"/>
      </w:rPr>
    </w:pPr>
    <w:r w:rsidRPr="00974B35">
      <w:rPr>
        <w:rFonts w:ascii="Oxford" w:hAnsi="Oxford" w:cs="Arial"/>
        <w:sz w:val="14"/>
        <w:szCs w:val="14"/>
      </w:rPr>
      <w:t>Via S. Pertini, 51- 57025 PIOMBINO; Tel.: 0565 49465 - Fax 0565 220248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D042C" w14:textId="77777777" w:rsidR="00C17884" w:rsidRDefault="00C17884">
      <w:r>
        <w:separator/>
      </w:r>
    </w:p>
  </w:footnote>
  <w:footnote w:type="continuationSeparator" w:id="0">
    <w:p w14:paraId="08AC844D" w14:textId="77777777" w:rsidR="00C17884" w:rsidRDefault="00C178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F9B7C" w14:textId="77777777" w:rsidR="00EC494B" w:rsidRDefault="002F388C" w:rsidP="00BB7EF6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EC494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2CCB0C7" w14:textId="77777777" w:rsidR="00EC494B" w:rsidRDefault="00EC494B" w:rsidP="00EC494B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0D83D" w14:textId="77777777" w:rsidR="006D466F" w:rsidRDefault="00034102" w:rsidP="000D6FF7">
    <w:pPr>
      <w:framePr w:w="733" w:hSpace="141" w:wrap="around" w:vAnchor="text" w:hAnchor="page" w:x="5449" w:y="-14"/>
      <w:ind w:right="360"/>
      <w:jc w:val="center"/>
    </w:pPr>
    <w:r>
      <w:rPr>
        <w:noProof/>
        <w:sz w:val="24"/>
        <w:szCs w:val="24"/>
      </w:rPr>
      <w:drawing>
        <wp:anchor distT="0" distB="0" distL="114300" distR="114300" simplePos="0" relativeHeight="251658752" behindDoc="0" locked="0" layoutInCell="1" allowOverlap="1" wp14:anchorId="6B18DE0B" wp14:editId="340B4023">
          <wp:simplePos x="0" y="0"/>
          <wp:positionH relativeFrom="column">
            <wp:posOffset>613410</wp:posOffset>
          </wp:positionH>
          <wp:positionV relativeFrom="paragraph">
            <wp:posOffset>41275</wp:posOffset>
          </wp:positionV>
          <wp:extent cx="441325" cy="431800"/>
          <wp:effectExtent l="0" t="0" r="0" b="6350"/>
          <wp:wrapNone/>
          <wp:docPr id="4" name="Immagine 4" descr="logo_CIPAT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CIPAT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32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2EA8472C" wp14:editId="08BF2F44">
          <wp:extent cx="400050" cy="447675"/>
          <wp:effectExtent l="0" t="0" r="0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748C8C" w14:textId="77777777" w:rsidR="006D466F" w:rsidRDefault="00034102" w:rsidP="006D466F">
    <w:pPr>
      <w:jc w:val="center"/>
      <w:rPr>
        <w:sz w:val="24"/>
        <w:szCs w:val="24"/>
      </w:rPr>
    </w:pPr>
    <w:r>
      <w:rPr>
        <w:noProof/>
        <w:sz w:val="24"/>
        <w:szCs w:val="24"/>
      </w:rPr>
      <w:drawing>
        <wp:anchor distT="0" distB="0" distL="114300" distR="114300" simplePos="0" relativeHeight="251657728" behindDoc="0" locked="0" layoutInCell="1" allowOverlap="1" wp14:anchorId="2984F3BC" wp14:editId="6C873754">
          <wp:simplePos x="0" y="0"/>
          <wp:positionH relativeFrom="column">
            <wp:posOffset>1823085</wp:posOffset>
          </wp:positionH>
          <wp:positionV relativeFrom="paragraph">
            <wp:posOffset>30480</wp:posOffset>
          </wp:positionV>
          <wp:extent cx="624840" cy="399415"/>
          <wp:effectExtent l="0" t="0" r="3810" b="635"/>
          <wp:wrapNone/>
          <wp:docPr id="3" name="Immagine 3" descr="ISO_90012000_B-W_NORMAL_UK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SO_90012000_B-W_NORMAL_UKAS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840" cy="399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24"/>
        <w:szCs w:val="24"/>
      </w:rPr>
      <w:drawing>
        <wp:anchor distT="0" distB="0" distL="114300" distR="114300" simplePos="0" relativeHeight="251656704" behindDoc="1" locked="0" layoutInCell="1" allowOverlap="1" wp14:anchorId="1A628F06" wp14:editId="5215963F">
          <wp:simplePos x="0" y="0"/>
          <wp:positionH relativeFrom="column">
            <wp:posOffset>3924300</wp:posOffset>
          </wp:positionH>
          <wp:positionV relativeFrom="page">
            <wp:posOffset>259080</wp:posOffset>
          </wp:positionV>
          <wp:extent cx="422910" cy="431800"/>
          <wp:effectExtent l="0" t="0" r="0" b="6350"/>
          <wp:wrapNone/>
          <wp:docPr id="2" name="Immagine 2" descr="Logo IPSCT_map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IPSCT_mappa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91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B40AF46" w14:textId="77777777" w:rsidR="006D466F" w:rsidRDefault="006D466F" w:rsidP="006D466F">
    <w:pPr>
      <w:jc w:val="center"/>
      <w:rPr>
        <w:sz w:val="24"/>
        <w:szCs w:val="24"/>
      </w:rPr>
    </w:pPr>
  </w:p>
  <w:p w14:paraId="3B90F728" w14:textId="77777777" w:rsidR="006D466F" w:rsidRDefault="006D466F" w:rsidP="006D466F">
    <w:pPr>
      <w:jc w:val="center"/>
      <w:rPr>
        <w:sz w:val="24"/>
        <w:szCs w:val="24"/>
      </w:rPr>
    </w:pPr>
  </w:p>
  <w:p w14:paraId="4366947F" w14:textId="77777777" w:rsidR="006D466F" w:rsidRPr="00974B35" w:rsidRDefault="006D466F" w:rsidP="006D466F">
    <w:pPr>
      <w:jc w:val="center"/>
      <w:rPr>
        <w:rFonts w:ascii="Oxford" w:hAnsi="Oxford"/>
        <w:b/>
      </w:rPr>
    </w:pPr>
    <w:r w:rsidRPr="00974B35">
      <w:rPr>
        <w:rFonts w:ascii="Oxford" w:hAnsi="Oxford"/>
        <w:b/>
      </w:rPr>
      <w:t>ISTITUTO STATALE di ISTRUZIONE SUPERIORE</w:t>
    </w:r>
  </w:p>
  <w:p w14:paraId="515B933E" w14:textId="77777777" w:rsidR="006D466F" w:rsidRDefault="006D466F" w:rsidP="006D466F">
    <w:pPr>
      <w:jc w:val="center"/>
      <w:rPr>
        <w:rFonts w:ascii="Oxford" w:hAnsi="Oxford"/>
        <w:b/>
      </w:rPr>
    </w:pPr>
    <w:r w:rsidRPr="00974B35">
      <w:rPr>
        <w:rFonts w:ascii="Oxford" w:hAnsi="Oxford"/>
        <w:b/>
      </w:rPr>
      <w:t>L. EINAUDI – A. CECCHERELLI</w:t>
    </w:r>
  </w:p>
  <w:p w14:paraId="412C99D3" w14:textId="77777777" w:rsidR="00C176B3" w:rsidRPr="00C176B3" w:rsidRDefault="00C176B3" w:rsidP="006D466F">
    <w:pPr>
      <w:jc w:val="center"/>
      <w:rPr>
        <w:rFonts w:ascii="Oxford" w:hAnsi="Oxford"/>
        <w:b/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" w15:restartNumberingAfterBreak="0">
    <w:nsid w:val="03201484"/>
    <w:multiLevelType w:val="hybridMultilevel"/>
    <w:tmpl w:val="6B96D6C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627F5"/>
    <w:multiLevelType w:val="hybridMultilevel"/>
    <w:tmpl w:val="4A3C2E4A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20D96"/>
    <w:multiLevelType w:val="hybridMultilevel"/>
    <w:tmpl w:val="A54E4602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056F3"/>
    <w:multiLevelType w:val="hybridMultilevel"/>
    <w:tmpl w:val="EBE8E240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A6CAD"/>
    <w:multiLevelType w:val="hybridMultilevel"/>
    <w:tmpl w:val="E1227320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F6EA6"/>
    <w:multiLevelType w:val="hybridMultilevel"/>
    <w:tmpl w:val="5D2E3DEC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E1791C"/>
    <w:multiLevelType w:val="hybridMultilevel"/>
    <w:tmpl w:val="0726BECC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945387"/>
    <w:multiLevelType w:val="hybridMultilevel"/>
    <w:tmpl w:val="6944E002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C044E2"/>
    <w:multiLevelType w:val="hybridMultilevel"/>
    <w:tmpl w:val="A0069D9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DF425D"/>
    <w:multiLevelType w:val="hybridMultilevel"/>
    <w:tmpl w:val="727EAFA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EA1C68"/>
    <w:multiLevelType w:val="hybridMultilevel"/>
    <w:tmpl w:val="D70A3796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8C68E5"/>
    <w:multiLevelType w:val="hybridMultilevel"/>
    <w:tmpl w:val="F2BCCD8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7E2D8E"/>
    <w:multiLevelType w:val="hybridMultilevel"/>
    <w:tmpl w:val="C9F40962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5254A0"/>
    <w:multiLevelType w:val="hybridMultilevel"/>
    <w:tmpl w:val="A93CDFF2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EE0E72"/>
    <w:multiLevelType w:val="hybridMultilevel"/>
    <w:tmpl w:val="DA68511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4B7F88"/>
    <w:multiLevelType w:val="hybridMultilevel"/>
    <w:tmpl w:val="A5287CFC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492F69"/>
    <w:multiLevelType w:val="hybridMultilevel"/>
    <w:tmpl w:val="039AAE72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D8F182A"/>
    <w:multiLevelType w:val="hybridMultilevel"/>
    <w:tmpl w:val="9678DF12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4"/>
  </w:num>
  <w:num w:numId="5">
    <w:abstractNumId w:val="8"/>
  </w:num>
  <w:num w:numId="6">
    <w:abstractNumId w:val="5"/>
  </w:num>
  <w:num w:numId="7">
    <w:abstractNumId w:val="17"/>
  </w:num>
  <w:num w:numId="8">
    <w:abstractNumId w:val="11"/>
  </w:num>
  <w:num w:numId="9">
    <w:abstractNumId w:val="1"/>
  </w:num>
  <w:num w:numId="10">
    <w:abstractNumId w:val="12"/>
  </w:num>
  <w:num w:numId="11">
    <w:abstractNumId w:val="13"/>
  </w:num>
  <w:num w:numId="12">
    <w:abstractNumId w:val="18"/>
  </w:num>
  <w:num w:numId="13">
    <w:abstractNumId w:val="6"/>
  </w:num>
  <w:num w:numId="14">
    <w:abstractNumId w:val="14"/>
  </w:num>
  <w:num w:numId="15">
    <w:abstractNumId w:val="15"/>
  </w:num>
  <w:num w:numId="16">
    <w:abstractNumId w:val="16"/>
  </w:num>
  <w:num w:numId="17">
    <w:abstractNumId w:val="3"/>
  </w:num>
  <w:num w:numId="18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5DAE"/>
    <w:rsid w:val="0000387E"/>
    <w:rsid w:val="00005635"/>
    <w:rsid w:val="00022405"/>
    <w:rsid w:val="00034102"/>
    <w:rsid w:val="00043923"/>
    <w:rsid w:val="000444C8"/>
    <w:rsid w:val="00057599"/>
    <w:rsid w:val="00060085"/>
    <w:rsid w:val="000716F9"/>
    <w:rsid w:val="00090BD0"/>
    <w:rsid w:val="000C041F"/>
    <w:rsid w:val="000D318B"/>
    <w:rsid w:val="000D6FF7"/>
    <w:rsid w:val="000E3A66"/>
    <w:rsid w:val="000E634A"/>
    <w:rsid w:val="000F5DAE"/>
    <w:rsid w:val="00140417"/>
    <w:rsid w:val="0014444F"/>
    <w:rsid w:val="0015097C"/>
    <w:rsid w:val="001745A2"/>
    <w:rsid w:val="00186A12"/>
    <w:rsid w:val="00196966"/>
    <w:rsid w:val="001B12BB"/>
    <w:rsid w:val="001C1774"/>
    <w:rsid w:val="001D166F"/>
    <w:rsid w:val="001D1901"/>
    <w:rsid w:val="002202A8"/>
    <w:rsid w:val="002326FE"/>
    <w:rsid w:val="002725DF"/>
    <w:rsid w:val="00281141"/>
    <w:rsid w:val="00283F5C"/>
    <w:rsid w:val="002935E0"/>
    <w:rsid w:val="002A5453"/>
    <w:rsid w:val="002B586C"/>
    <w:rsid w:val="002C05EB"/>
    <w:rsid w:val="002D3F21"/>
    <w:rsid w:val="002F362D"/>
    <w:rsid w:val="002F388C"/>
    <w:rsid w:val="0030505B"/>
    <w:rsid w:val="00313E42"/>
    <w:rsid w:val="0033133D"/>
    <w:rsid w:val="00347C15"/>
    <w:rsid w:val="003616C1"/>
    <w:rsid w:val="003B2855"/>
    <w:rsid w:val="003C4521"/>
    <w:rsid w:val="003C730D"/>
    <w:rsid w:val="00402E84"/>
    <w:rsid w:val="00406EE2"/>
    <w:rsid w:val="00433B59"/>
    <w:rsid w:val="00437D00"/>
    <w:rsid w:val="00441FF0"/>
    <w:rsid w:val="0044730B"/>
    <w:rsid w:val="00460F7F"/>
    <w:rsid w:val="00475011"/>
    <w:rsid w:val="00476CD5"/>
    <w:rsid w:val="00494829"/>
    <w:rsid w:val="004A6710"/>
    <w:rsid w:val="004A695E"/>
    <w:rsid w:val="004D1DE1"/>
    <w:rsid w:val="004E36FE"/>
    <w:rsid w:val="004F428F"/>
    <w:rsid w:val="004F4D74"/>
    <w:rsid w:val="00527A74"/>
    <w:rsid w:val="005501AF"/>
    <w:rsid w:val="00561BC4"/>
    <w:rsid w:val="00567637"/>
    <w:rsid w:val="00594F9E"/>
    <w:rsid w:val="005A5248"/>
    <w:rsid w:val="005B0F13"/>
    <w:rsid w:val="005B50C4"/>
    <w:rsid w:val="005C092C"/>
    <w:rsid w:val="005D11E6"/>
    <w:rsid w:val="005D5ACA"/>
    <w:rsid w:val="005F5CCF"/>
    <w:rsid w:val="00613BF8"/>
    <w:rsid w:val="00636FF4"/>
    <w:rsid w:val="006425B1"/>
    <w:rsid w:val="00654EC6"/>
    <w:rsid w:val="006617C8"/>
    <w:rsid w:val="00687008"/>
    <w:rsid w:val="006D08FC"/>
    <w:rsid w:val="006D343D"/>
    <w:rsid w:val="006D466F"/>
    <w:rsid w:val="00707902"/>
    <w:rsid w:val="007207D4"/>
    <w:rsid w:val="00730D6D"/>
    <w:rsid w:val="00732ABF"/>
    <w:rsid w:val="007412EC"/>
    <w:rsid w:val="00754AEC"/>
    <w:rsid w:val="0075624C"/>
    <w:rsid w:val="00762FAD"/>
    <w:rsid w:val="00770035"/>
    <w:rsid w:val="007912EE"/>
    <w:rsid w:val="00793DFD"/>
    <w:rsid w:val="007A4E13"/>
    <w:rsid w:val="007B4C20"/>
    <w:rsid w:val="007C767E"/>
    <w:rsid w:val="007F0176"/>
    <w:rsid w:val="00800133"/>
    <w:rsid w:val="008167B4"/>
    <w:rsid w:val="008167B6"/>
    <w:rsid w:val="00824AEE"/>
    <w:rsid w:val="00875408"/>
    <w:rsid w:val="00896093"/>
    <w:rsid w:val="008A6A48"/>
    <w:rsid w:val="008C52E8"/>
    <w:rsid w:val="00903711"/>
    <w:rsid w:val="00910E85"/>
    <w:rsid w:val="00912674"/>
    <w:rsid w:val="00912970"/>
    <w:rsid w:val="00924BF0"/>
    <w:rsid w:val="00927D32"/>
    <w:rsid w:val="0093460B"/>
    <w:rsid w:val="0094465E"/>
    <w:rsid w:val="009537EA"/>
    <w:rsid w:val="009571CD"/>
    <w:rsid w:val="0096574D"/>
    <w:rsid w:val="00974B35"/>
    <w:rsid w:val="00997AF8"/>
    <w:rsid w:val="009A01BD"/>
    <w:rsid w:val="009C36C4"/>
    <w:rsid w:val="009E6D3A"/>
    <w:rsid w:val="00A018AE"/>
    <w:rsid w:val="00A0199C"/>
    <w:rsid w:val="00A260D1"/>
    <w:rsid w:val="00A301FF"/>
    <w:rsid w:val="00A3406D"/>
    <w:rsid w:val="00A344FD"/>
    <w:rsid w:val="00A40BBE"/>
    <w:rsid w:val="00A445A3"/>
    <w:rsid w:val="00A518B6"/>
    <w:rsid w:val="00A576E9"/>
    <w:rsid w:val="00A76570"/>
    <w:rsid w:val="00A7716B"/>
    <w:rsid w:val="00A874F4"/>
    <w:rsid w:val="00A904BC"/>
    <w:rsid w:val="00A9755E"/>
    <w:rsid w:val="00A976BA"/>
    <w:rsid w:val="00AB174C"/>
    <w:rsid w:val="00AB651C"/>
    <w:rsid w:val="00AC0183"/>
    <w:rsid w:val="00AD18D9"/>
    <w:rsid w:val="00AD5A50"/>
    <w:rsid w:val="00B45D82"/>
    <w:rsid w:val="00BA0BE8"/>
    <w:rsid w:val="00BB7EF6"/>
    <w:rsid w:val="00BD7C50"/>
    <w:rsid w:val="00BE251D"/>
    <w:rsid w:val="00BE29B5"/>
    <w:rsid w:val="00BF36E5"/>
    <w:rsid w:val="00C02CED"/>
    <w:rsid w:val="00C176B3"/>
    <w:rsid w:val="00C17884"/>
    <w:rsid w:val="00C179FB"/>
    <w:rsid w:val="00C24473"/>
    <w:rsid w:val="00C368A2"/>
    <w:rsid w:val="00C4082F"/>
    <w:rsid w:val="00C52052"/>
    <w:rsid w:val="00C706C1"/>
    <w:rsid w:val="00C80EE6"/>
    <w:rsid w:val="00C905AF"/>
    <w:rsid w:val="00C91A24"/>
    <w:rsid w:val="00C97F89"/>
    <w:rsid w:val="00CB10F5"/>
    <w:rsid w:val="00D0041A"/>
    <w:rsid w:val="00D04861"/>
    <w:rsid w:val="00D27B3C"/>
    <w:rsid w:val="00D42A61"/>
    <w:rsid w:val="00D604FB"/>
    <w:rsid w:val="00D86119"/>
    <w:rsid w:val="00D907C9"/>
    <w:rsid w:val="00D90F19"/>
    <w:rsid w:val="00D930B5"/>
    <w:rsid w:val="00D941F1"/>
    <w:rsid w:val="00D9487D"/>
    <w:rsid w:val="00D971B9"/>
    <w:rsid w:val="00DA5B4C"/>
    <w:rsid w:val="00DB2E7B"/>
    <w:rsid w:val="00DB38E9"/>
    <w:rsid w:val="00DC642A"/>
    <w:rsid w:val="00DC77E9"/>
    <w:rsid w:val="00DD3619"/>
    <w:rsid w:val="00E06295"/>
    <w:rsid w:val="00E1088A"/>
    <w:rsid w:val="00E553F4"/>
    <w:rsid w:val="00E57A3C"/>
    <w:rsid w:val="00E73EEC"/>
    <w:rsid w:val="00E8159B"/>
    <w:rsid w:val="00E9163C"/>
    <w:rsid w:val="00EA7408"/>
    <w:rsid w:val="00EC494B"/>
    <w:rsid w:val="00EC6B10"/>
    <w:rsid w:val="00ED1DE1"/>
    <w:rsid w:val="00EE4511"/>
    <w:rsid w:val="00EF6D41"/>
    <w:rsid w:val="00EF75DB"/>
    <w:rsid w:val="00F00208"/>
    <w:rsid w:val="00F4405F"/>
    <w:rsid w:val="00F87413"/>
    <w:rsid w:val="00F92AD4"/>
    <w:rsid w:val="00F9507B"/>
    <w:rsid w:val="00F95B95"/>
    <w:rsid w:val="00FB0A77"/>
    <w:rsid w:val="00FB4A7F"/>
    <w:rsid w:val="00FE6183"/>
    <w:rsid w:val="00FF32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0E24F6CA"/>
  <w15:docId w15:val="{DAC85A14-84BB-49C8-89CE-1BA449CBB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F32CF"/>
  </w:style>
  <w:style w:type="paragraph" w:styleId="Titolo1">
    <w:name w:val="heading 1"/>
    <w:basedOn w:val="Normale"/>
    <w:next w:val="Normale"/>
    <w:link w:val="Titolo1Carattere"/>
    <w:qFormat/>
    <w:rsid w:val="000F5DAE"/>
    <w:pPr>
      <w:keepNext/>
      <w:outlineLvl w:val="0"/>
    </w:pPr>
    <w:rPr>
      <w:rFonts w:ascii="Arial Narrow" w:hAnsi="Arial Narrow"/>
      <w:sz w:val="30"/>
    </w:rPr>
  </w:style>
  <w:style w:type="paragraph" w:styleId="Titolo2">
    <w:name w:val="heading 2"/>
    <w:basedOn w:val="Normale"/>
    <w:next w:val="Normale"/>
    <w:qFormat/>
    <w:rsid w:val="00FF32C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EA740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3C452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5F5CC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924BF0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C179FB"/>
    <w:pPr>
      <w:spacing w:before="240" w:after="60"/>
      <w:outlineLvl w:val="6"/>
    </w:pPr>
    <w:rPr>
      <w:sz w:val="24"/>
      <w:szCs w:val="24"/>
    </w:rPr>
  </w:style>
  <w:style w:type="paragraph" w:styleId="Titolo8">
    <w:name w:val="heading 8"/>
    <w:basedOn w:val="Normale"/>
    <w:next w:val="Normale"/>
    <w:qFormat/>
    <w:rsid w:val="0044730B"/>
    <w:pPr>
      <w:spacing w:before="240" w:after="60"/>
      <w:outlineLvl w:val="7"/>
    </w:pPr>
    <w:rPr>
      <w:i/>
      <w:iCs/>
      <w:sz w:val="24"/>
      <w:szCs w:val="24"/>
    </w:rPr>
  </w:style>
  <w:style w:type="paragraph" w:styleId="Titolo9">
    <w:name w:val="heading 9"/>
    <w:basedOn w:val="Normale"/>
    <w:next w:val="Normale"/>
    <w:qFormat/>
    <w:rsid w:val="00C179F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0F5DA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F5DA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0F5DAE"/>
    <w:pPr>
      <w:jc w:val="center"/>
    </w:pPr>
  </w:style>
  <w:style w:type="paragraph" w:styleId="Corpodeltesto2">
    <w:name w:val="Body Text 2"/>
    <w:basedOn w:val="Normale"/>
    <w:rsid w:val="000F5DAE"/>
    <w:pPr>
      <w:spacing w:line="360" w:lineRule="exact"/>
      <w:jc w:val="center"/>
    </w:pPr>
  </w:style>
  <w:style w:type="paragraph" w:styleId="Testofumetto">
    <w:name w:val="Balloon Text"/>
    <w:basedOn w:val="Normale"/>
    <w:semiHidden/>
    <w:rsid w:val="000F5DAE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rsid w:val="00FF32CF"/>
    <w:pPr>
      <w:spacing w:after="120"/>
      <w:ind w:left="283"/>
    </w:pPr>
  </w:style>
  <w:style w:type="paragraph" w:styleId="Corpodeltesto3">
    <w:name w:val="Body Text 3"/>
    <w:basedOn w:val="Normale"/>
    <w:rsid w:val="00FF32CF"/>
    <w:pPr>
      <w:spacing w:after="120"/>
    </w:pPr>
    <w:rPr>
      <w:sz w:val="16"/>
      <w:szCs w:val="16"/>
    </w:rPr>
  </w:style>
  <w:style w:type="paragraph" w:styleId="Titolo">
    <w:name w:val="Title"/>
    <w:basedOn w:val="Normale"/>
    <w:link w:val="TitoloCarattere"/>
    <w:qFormat/>
    <w:rsid w:val="00FF32CF"/>
    <w:pPr>
      <w:jc w:val="center"/>
    </w:pPr>
    <w:rPr>
      <w:b/>
      <w:sz w:val="24"/>
    </w:rPr>
  </w:style>
  <w:style w:type="paragraph" w:styleId="Rientrocorpodeltesto2">
    <w:name w:val="Body Text Indent 2"/>
    <w:basedOn w:val="Normale"/>
    <w:rsid w:val="00FF32CF"/>
    <w:pPr>
      <w:spacing w:after="120" w:line="480" w:lineRule="auto"/>
      <w:ind w:left="283"/>
    </w:pPr>
  </w:style>
  <w:style w:type="table" w:styleId="Grigliatabella">
    <w:name w:val="Table Grid"/>
    <w:basedOn w:val="Tabellanormale"/>
    <w:rsid w:val="007912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qFormat/>
    <w:rsid w:val="001404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haracterStyle1">
    <w:name w:val="Character Style 1"/>
    <w:rsid w:val="00AD5A50"/>
    <w:rPr>
      <w:rFonts w:ascii="Garamond" w:hAnsi="Garamond" w:cs="Garamond"/>
      <w:sz w:val="22"/>
      <w:szCs w:val="22"/>
    </w:rPr>
  </w:style>
  <w:style w:type="character" w:styleId="Numeropagina">
    <w:name w:val="page number"/>
    <w:basedOn w:val="Carpredefinitoparagrafo"/>
    <w:rsid w:val="00EC494B"/>
  </w:style>
  <w:style w:type="paragraph" w:styleId="NormaleWeb">
    <w:name w:val="Normal (Web)"/>
    <w:basedOn w:val="Normale"/>
    <w:rsid w:val="00A260D1"/>
    <w:pPr>
      <w:spacing w:before="100" w:beforeAutospacing="1" w:after="100" w:afterAutospacing="1"/>
    </w:pPr>
    <w:rPr>
      <w:sz w:val="24"/>
      <w:szCs w:val="24"/>
    </w:rPr>
  </w:style>
  <w:style w:type="paragraph" w:styleId="Testonotaapidipagina">
    <w:name w:val="footnote text"/>
    <w:basedOn w:val="Normale"/>
    <w:semiHidden/>
    <w:rsid w:val="00475011"/>
  </w:style>
  <w:style w:type="character" w:styleId="Rimandonotaapidipagina">
    <w:name w:val="footnote reference"/>
    <w:basedOn w:val="Carpredefinitoparagrafo"/>
    <w:semiHidden/>
    <w:rsid w:val="00475011"/>
    <w:rPr>
      <w:vertAlign w:val="superscript"/>
    </w:rPr>
  </w:style>
  <w:style w:type="character" w:styleId="Collegamentoipertestuale">
    <w:name w:val="Hyperlink"/>
    <w:basedOn w:val="Carpredefinitoparagrafo"/>
    <w:rsid w:val="008C52E8"/>
    <w:rPr>
      <w:color w:val="0000FF"/>
      <w:u w:val="single"/>
    </w:rPr>
  </w:style>
  <w:style w:type="paragraph" w:styleId="Nessunaspaziatura">
    <w:name w:val="No Spacing"/>
    <w:qFormat/>
    <w:rsid w:val="006D343D"/>
    <w:rPr>
      <w:rFonts w:ascii="Calibri" w:eastAsia="Calibri" w:hAnsi="Calibri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locked/>
    <w:rsid w:val="005F5CCF"/>
    <w:rPr>
      <w:rFonts w:ascii="Arial Narrow" w:hAnsi="Arial Narrow"/>
      <w:sz w:val="30"/>
      <w:lang w:val="it-IT" w:eastAsia="it-IT" w:bidi="ar-SA"/>
    </w:rPr>
  </w:style>
  <w:style w:type="paragraph" w:customStyle="1" w:styleId="Corpodeltesto21">
    <w:name w:val="Corpo del testo 21"/>
    <w:basedOn w:val="Normale"/>
    <w:rsid w:val="00924BF0"/>
    <w:pPr>
      <w:suppressAutoHyphens/>
    </w:pPr>
    <w:rPr>
      <w:rFonts w:ascii="Comic Sans MS" w:hAnsi="Comic Sans MS"/>
      <w:sz w:val="22"/>
      <w:lang w:eastAsia="ar-SA"/>
    </w:rPr>
  </w:style>
  <w:style w:type="paragraph" w:customStyle="1" w:styleId="Corpodeltesto31">
    <w:name w:val="Corpo del testo 31"/>
    <w:basedOn w:val="Normale"/>
    <w:rsid w:val="00924BF0"/>
    <w:pPr>
      <w:suppressAutoHyphens/>
      <w:jc w:val="both"/>
    </w:pPr>
    <w:rPr>
      <w:rFonts w:ascii="Comic Sans MS" w:hAnsi="Comic Sans MS"/>
      <w:sz w:val="22"/>
      <w:lang w:eastAsia="ar-SA"/>
    </w:rPr>
  </w:style>
  <w:style w:type="paragraph" w:customStyle="1" w:styleId="Rientrocorpodeltesto21">
    <w:name w:val="Rientro corpo del testo 21"/>
    <w:basedOn w:val="Normale"/>
    <w:rsid w:val="00C179FB"/>
    <w:pPr>
      <w:suppressAutoHyphens/>
      <w:ind w:left="360"/>
      <w:jc w:val="both"/>
    </w:pPr>
    <w:rPr>
      <w:rFonts w:ascii="Comic Sans MS" w:hAnsi="Comic Sans MS"/>
      <w:sz w:val="22"/>
      <w:lang w:eastAsia="ar-SA"/>
    </w:rPr>
  </w:style>
  <w:style w:type="paragraph" w:customStyle="1" w:styleId="Nessunaspaziatura1">
    <w:name w:val="Nessuna spaziatura1"/>
    <w:rsid w:val="004E36FE"/>
    <w:rPr>
      <w:rFonts w:ascii="Calibri" w:hAnsi="Calibri"/>
      <w:sz w:val="22"/>
      <w:szCs w:val="22"/>
      <w:lang w:eastAsia="en-US"/>
    </w:rPr>
  </w:style>
  <w:style w:type="character" w:customStyle="1" w:styleId="TitoloCarattere">
    <w:name w:val="Titolo Carattere"/>
    <w:basedOn w:val="Carpredefinitoparagrafo"/>
    <w:link w:val="Titolo"/>
    <w:rsid w:val="0000387E"/>
    <w:rPr>
      <w:b/>
      <w:sz w:val="24"/>
      <w:lang w:val="it-IT" w:eastAsia="it-IT" w:bidi="ar-SA"/>
    </w:rPr>
  </w:style>
  <w:style w:type="character" w:styleId="Testosegnaposto">
    <w:name w:val="Placeholder Text"/>
    <w:basedOn w:val="Carpredefinitoparagrafo"/>
    <w:uiPriority w:val="99"/>
    <w:semiHidden/>
    <w:rsid w:val="0002240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7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wmf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10F5312-D53B-401B-9FF2-329BC1E10776}"/>
      </w:docPartPr>
      <w:docPartBody>
        <w:p w:rsidR="00B33BF2" w:rsidRDefault="00C938E3">
          <w:r w:rsidRPr="00BC0363"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Oxfor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38E3"/>
    <w:rsid w:val="000E0229"/>
    <w:rsid w:val="001534B7"/>
    <w:rsid w:val="00204E13"/>
    <w:rsid w:val="00310CCB"/>
    <w:rsid w:val="00584428"/>
    <w:rsid w:val="00735B45"/>
    <w:rsid w:val="007A29C7"/>
    <w:rsid w:val="007D6571"/>
    <w:rsid w:val="008F2381"/>
    <w:rsid w:val="00B33BF2"/>
    <w:rsid w:val="00B567C7"/>
    <w:rsid w:val="00C938E3"/>
    <w:rsid w:val="00F52A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8442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C938E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CONTRATTO DI PRESTAZIONE D'OPERA INTELLETTUALE</vt:lpstr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CONTRATTO DI PRESTAZIONE D'OPERA INTELLETTUALE</dc:title>
  <dc:creator>daniela</dc:creator>
  <cp:lastModifiedBy>Utente</cp:lastModifiedBy>
  <cp:revision>3</cp:revision>
  <cp:lastPrinted>2021-05-05T11:55:00Z</cp:lastPrinted>
  <dcterms:created xsi:type="dcterms:W3CDTF">2020-05-29T08:28:00Z</dcterms:created>
  <dcterms:modified xsi:type="dcterms:W3CDTF">2021-05-05T11:56:00Z</dcterms:modified>
</cp:coreProperties>
</file>