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14317" w:type="dxa"/>
        <w:jc w:val="left"/>
        <w:tblInd w:w="-5" w:type="dxa"/>
        <w:tblLayout w:type="fixed"/>
        <w:tblCellMar>
          <w:top w:w="50" w:type="dxa"/>
          <w:left w:w="84" w:type="dxa"/>
          <w:bottom w:w="0" w:type="dxa"/>
          <w:right w:w="61" w:type="dxa"/>
        </w:tblCellMar>
        <w:tblLook w:val="04a0"/>
      </w:tblPr>
      <w:tblGrid>
        <w:gridCol w:w="7088"/>
        <w:gridCol w:w="7228"/>
      </w:tblGrid>
      <w:tr>
        <w:trPr>
          <w:trHeight w:val="469" w:hRule="atLeast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A.S. 2022/2023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Disciplina STORIA</w:t>
            </w:r>
          </w:p>
        </w:tc>
      </w:tr>
      <w:tr>
        <w:trPr>
          <w:trHeight w:val="469" w:hRule="atLeast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 xml:space="preserve">Docente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Sara Martellacci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Classe III S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CP</w:t>
            </w:r>
          </w:p>
        </w:tc>
      </w:tr>
      <w:tr>
        <w:trPr>
          <w:trHeight w:val="469" w:hRule="atLeast"/>
        </w:trPr>
        <w:tc>
          <w:tcPr>
            <w:tcW w:w="1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 xml:space="preserve">Libro di testo: Paolo Di Sacco, 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8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8"/>
                <w:lang w:val="it-IT" w:eastAsia="it-IT" w:bidi="ar-SA"/>
              </w:rPr>
              <w:t>Agenda storia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, vol. 1, Sei</w:t>
            </w:r>
          </w:p>
        </w:tc>
      </w:tr>
      <w:tr>
        <w:trPr>
          <w:trHeight w:val="758" w:hRule="atLeast"/>
        </w:trPr>
        <w:tc>
          <w:tcPr>
            <w:tcW w:w="1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Strumenti: libro di testo, schemi, mappe concettuali, mezzi audiovisivi.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14317" w:type="dxa"/>
        <w:jc w:val="left"/>
        <w:tblInd w:w="-5" w:type="dxa"/>
        <w:tblLayout w:type="fixed"/>
        <w:tblCellMar>
          <w:top w:w="50" w:type="dxa"/>
          <w:left w:w="84" w:type="dxa"/>
          <w:bottom w:w="0" w:type="dxa"/>
          <w:right w:w="61" w:type="dxa"/>
        </w:tblCellMar>
        <w:tblLook w:val="04a0"/>
      </w:tblPr>
      <w:tblGrid>
        <w:gridCol w:w="2362"/>
        <w:gridCol w:w="2362"/>
        <w:gridCol w:w="2364"/>
        <w:gridCol w:w="2408"/>
        <w:gridCol w:w="2411"/>
        <w:gridCol w:w="2409"/>
      </w:tblGrid>
      <w:tr>
        <w:trPr>
          <w:trHeight w:val="469" w:hRule="atLeast"/>
        </w:trPr>
        <w:tc>
          <w:tcPr>
            <w:tcW w:w="14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36"/>
                <w:szCs w:val="22"/>
                <w:lang w:val="it-IT" w:eastAsia="it-IT" w:bidi="ar-SA"/>
              </w:rPr>
              <w:t>Modulo 1-  L’Europa feudale: dal 476 d.C. all’anno 1000.</w:t>
            </w:r>
          </w:p>
        </w:tc>
      </w:tr>
      <w:tr>
        <w:trPr>
          <w:trHeight w:val="469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Competenze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Conoscenze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Abilità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Contenuti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Tempi e periodo dell’anno scolastico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Tipologie di verifiche</w:t>
            </w:r>
          </w:p>
        </w:tc>
      </w:tr>
      <w:tr>
        <w:trPr>
          <w:trHeight w:val="2899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Riconoscere le dimensioni spazio-temporali mediante l’osservazione di mappe e cartine geografiche.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Collocare i più rilevanti eventi storici secondo le coordinate spazio-temporali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Esporre i rapporti causa-effetto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Contestualizzare e collocare l’epoca storica di riferimento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Sviluppare un pensiero critico a partire dalla lettura e dall’analisi delle fonti storiche.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L’Europa all’indomani della caduta dell’Impero romano d’Occidente.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Medioevo: limiti cronologici e convenzionali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Alto e Basso Medioevo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Società, economia, politica e cultura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Il sistema feudale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 xml:space="preserve">La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8"/>
                <w:lang w:val="it-IT" w:eastAsia="it-IT" w:bidi="ar-SA"/>
              </w:rPr>
              <w:t>curtis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Saper collocare nel tempo e nello spazio l’epoca alto-medievale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Saper cogliere le differenze tra Alto e Basso Medioevo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Saper esporre le caratteristiche del sistema feudale</w:t>
            </w:r>
          </w:p>
          <w:p>
            <w:pPr>
              <w:pStyle w:val="ListParagraph"/>
              <w:widowControl/>
              <w:spacing w:lineRule="auto" w:line="240" w:before="0" w:after="0"/>
              <w:ind w:left="384" w:hanging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it-IT" w:eastAsia="it-IT" w:bidi="ar-SA"/>
              </w:rPr>
              <w:t xml:space="preserve">Unità1: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eastAsia="it-IT" w:bidi="ar-SA"/>
              </w:rPr>
              <w:t>La caduta dell’Impero romano d’Occidente e la formazione dei regni romano barbarici; il Medioevo, definizione e date; smentite sulle tenebre del Medioevo; Carlo Magno; il trattato di Verdun</w:t>
            </w:r>
          </w:p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it-IT" w:eastAsia="it-IT" w:bidi="ar-SA"/>
              </w:rPr>
              <w:t xml:space="preserve">Unità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it-IT" w:eastAsia="it-IT" w:bidi="ar-SA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it-IT" w:eastAsia="it-IT" w:bidi="ar-SA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eastAsia="it-IT" w:bidi="ar-SA"/>
              </w:rPr>
              <w:t>La società dell’Antico regime; la politica dell’Antico regime e le sue guerre.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eastAsia="it-IT" w:bidi="ar-SA"/>
              </w:rPr>
              <w:t>2 ore nel corso della settimana.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eastAsia="it-IT" w:bidi="ar-SA"/>
              </w:rPr>
              <w:t>I quadrimestre.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Colloqui orali;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Prove strutturate e semistrutturate.</w:t>
            </w:r>
          </w:p>
        </w:tc>
      </w:tr>
      <w:tr>
        <w:trPr>
          <w:trHeight w:val="469" w:hRule="atLeast"/>
        </w:trPr>
        <w:tc>
          <w:tcPr>
            <w:tcW w:w="14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36"/>
                <w:szCs w:val="22"/>
                <w:lang w:val="it-IT" w:eastAsia="it-IT" w:bidi="ar-SA"/>
              </w:rPr>
              <w:t>Modulo 2- L’Europa comunale: la rinascita dopo l’anno 1000</w:t>
            </w:r>
          </w:p>
        </w:tc>
      </w:tr>
      <w:tr>
        <w:trPr>
          <w:trHeight w:val="469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Competenze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Conoscenze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Abilità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Contenuti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Tempi e periodo dell’anno scolastico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Tipologie di verifiche</w:t>
            </w:r>
          </w:p>
        </w:tc>
      </w:tr>
      <w:tr>
        <w:trPr>
          <w:trHeight w:val="2899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Riconoscere le dimensioni spazio-temporali mediante l’osservazione di mappe e cartine geografiche.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Collocare i più rilevanti eventi storici secondo le coordinate spazio-temporali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Esporre i rapporti causa-effetto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Contestualizzare e collocare l’epoca storica di riferimento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Sviluppare un pensiero critico a partire dalla lettura e dall’analisi delle fonti storiche.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L’Europa all’indomani dell’anno 1000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Basso Medioevo: caratteristiche e novità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Società, politica, economia e cultura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Saper collocare nel tempo e nello spazio l’epoca basso-medievale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Saper cogliere le differenze tra Alto e Basso Medioevo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Saper cogliere le differenze tra potere spirituale e temporale e le ragioni dello scontro tra Papato ed Impero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Saper esporre le caratteristiche del sistema comunale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Saper cogliere il degrado interno alla Chiesa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it-IT" w:eastAsia="it-IT" w:bidi="ar-SA"/>
              </w:rPr>
              <w:t xml:space="preserve">Unità 4: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eastAsia="it-IT" w:bidi="ar-SA"/>
              </w:rPr>
              <w:t>L’anno 1000 e l’inizio del Basso Medioevo</w:t>
            </w:r>
          </w:p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it-IT" w:eastAsia="it-IT" w:bidi="ar-SA"/>
              </w:rPr>
              <w:t xml:space="preserve">Unità 5: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eastAsia="it-IT" w:bidi="ar-SA"/>
              </w:rPr>
              <w:t>La Rinascita dell’Occidente</w:t>
            </w:r>
          </w:p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Unità 6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: Lo scontro tra Papato e Impero; la lotta per le investiture</w:t>
            </w:r>
          </w:p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it-IT" w:bidi="ar-SA"/>
              </w:rPr>
              <w:t>Unità 7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: La nascita del sistema comunale</w:t>
            </w:r>
          </w:p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2 ore nel corso della settimana.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I quadrimestre.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Colloqui orali;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it-IT" w:bidi="ar-SA"/>
              </w:rPr>
              <w:t>Prove strutturate e semistrutturate.</w:t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tbl>
      <w:tblPr>
        <w:tblStyle w:val="Grigliatabella"/>
        <w:tblW w:w="144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04"/>
        <w:gridCol w:w="2404"/>
        <w:gridCol w:w="2404"/>
        <w:gridCol w:w="2404"/>
        <w:gridCol w:w="2405"/>
        <w:gridCol w:w="2404"/>
      </w:tblGrid>
      <w:tr>
        <w:trPr/>
        <w:tc>
          <w:tcPr>
            <w:tcW w:w="14425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6"/>
                <w:szCs w:val="36"/>
                <w:lang w:val="it-IT" w:eastAsia="en-US" w:bidi="ar-SA"/>
              </w:rPr>
              <w:t>Modulo 3- L’Europa delle monarchie feudali e delle Signorie tra XII E XIII SECOLO</w:t>
            </w:r>
          </w:p>
        </w:tc>
      </w:tr>
      <w:tr>
        <w:trPr>
          <w:trHeight w:val="79" w:hRule="atLeast"/>
        </w:trPr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en-US" w:bidi="ar-SA"/>
              </w:rPr>
              <w:t>Competenze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en-US" w:bidi="ar-SA"/>
              </w:rPr>
              <w:t>Conoscenze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en-US" w:bidi="ar-SA"/>
              </w:rPr>
              <w:t>Abilità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en-US" w:bidi="ar-SA"/>
              </w:rPr>
              <w:t>Contenuti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en-US" w:bidi="ar-SA"/>
              </w:rPr>
              <w:t>Tempi e periodo dell’anno scolastico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en-US" w:bidi="ar-SA"/>
              </w:rPr>
              <w:t>Tipologie di verifiche</w:t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en-US" w:bidi="ar-SA"/>
              </w:rPr>
              <w:t>Riconoscere le dimensioni spazio-temporali mediante l’osservazione di mappe e cartine geografiche.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en-US" w:bidi="ar-SA"/>
              </w:rPr>
              <w:t>Collocare i più rilevanti eventi storici secondo le coordinate spazio-temporali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en-US" w:bidi="ar-SA"/>
              </w:rPr>
              <w:t>Esporre i rapporti causa-effetto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en-US" w:bidi="ar-SA"/>
              </w:rPr>
              <w:t>Contestualizzare e collocare l’epoca storica di riferimento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en-US" w:bidi="ar-SA"/>
              </w:rPr>
              <w:t>Sviluppare un pensiero critico a partire dalla lettura e dall’analisi delle fonti storiche.</w:t>
            </w:r>
          </w:p>
        </w:tc>
        <w:tc>
          <w:tcPr>
            <w:tcW w:w="240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Conoscere il panorama europeo all’indomani dello scoppio delle Crociate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 Crociate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rivoluzionaria corte di Federico II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Cosa è una monarchia feudale?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Magna Charta Libertatum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 Signorie</w:t>
            </w:r>
          </w:p>
        </w:tc>
        <w:tc>
          <w:tcPr>
            <w:tcW w:w="240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collocare nel tempo e nello spazio l’epoca delle Crociate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cogliere lo spirito e l’obiettivo della guerra santa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cogliere le ragioni dello scontro tra Impero e Comuni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esporre le caratteristiche della corte di Federico II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cogliere le differenze tra sistema comunale, feudale e monarchie feudali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esporre le caratteristiche della prima carta della libertà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cogliere le caratteristiche del nuovo sistema delle Signorie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it-IT" w:eastAsia="en-US" w:bidi="ar-SA"/>
              </w:rPr>
              <w:t>Unità 9: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Le Crociate</w:t>
            </w:r>
          </w:p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it-IT" w:eastAsia="en-US" w:bidi="ar-SA"/>
              </w:rPr>
              <w:t>Unità 10: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La politica di Federico Barbarossa; Federico II</w:t>
            </w:r>
          </w:p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it-IT" w:eastAsia="en-US" w:bidi="ar-SA"/>
              </w:rPr>
              <w:t>Unità 11: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la nascita delle monarchie feudali; la Magna Charta Libertatum</w:t>
            </w:r>
          </w:p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it-IT" w:eastAsia="en-US" w:bidi="ar-SA"/>
              </w:rPr>
              <w:t>Unità 12: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La crisi delle istituzioni universali e la nascita delle Signorie</w:t>
            </w:r>
          </w:p>
        </w:tc>
        <w:tc>
          <w:tcPr>
            <w:tcW w:w="240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2 ore nel corso della settimana.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I-II quadrimestre.</w:t>
            </w:r>
          </w:p>
        </w:tc>
        <w:tc>
          <w:tcPr>
            <w:tcW w:w="240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Colloqui orali;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Prove strutturate e semistrutturate.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144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04"/>
        <w:gridCol w:w="2404"/>
        <w:gridCol w:w="2404"/>
        <w:gridCol w:w="2404"/>
        <w:gridCol w:w="2405"/>
        <w:gridCol w:w="2404"/>
      </w:tblGrid>
      <w:tr>
        <w:trPr/>
        <w:tc>
          <w:tcPr>
            <w:tcW w:w="14425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6"/>
                <w:szCs w:val="36"/>
                <w:lang w:val="it-IT" w:eastAsia="en-US" w:bidi="ar-SA"/>
              </w:rPr>
              <w:t>Modulo 4- La crisi del ‘300. L’autunno del Medioevo e la nascita dello Stato moderno</w:t>
            </w:r>
          </w:p>
        </w:tc>
      </w:tr>
      <w:tr>
        <w:trPr>
          <w:trHeight w:val="79" w:hRule="atLeast"/>
        </w:trPr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en-US" w:bidi="ar-SA"/>
              </w:rPr>
              <w:t>Competenze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en-US" w:bidi="ar-SA"/>
              </w:rPr>
              <w:t>Conoscenze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en-US" w:bidi="ar-SA"/>
              </w:rPr>
              <w:t>Abilità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en-US" w:bidi="ar-SA"/>
              </w:rPr>
              <w:t>Contenuti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en-US" w:bidi="ar-SA"/>
              </w:rPr>
              <w:t>Tempi e periodo dell’anno scolastico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en-US" w:bidi="ar-SA"/>
              </w:rPr>
              <w:t>Tipologie di verifiche</w:t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en-US" w:bidi="ar-SA"/>
              </w:rPr>
              <w:t>Riconoscere le dimensioni spazio-temporali mediante l’osservazione di mappe e cartine geografiche.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en-US" w:bidi="ar-SA"/>
              </w:rPr>
              <w:t>Collocare i più rilevanti eventi storici secondo le coordinate spazio-temporali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en-US" w:bidi="ar-SA"/>
              </w:rPr>
              <w:t>Esporre i rapporti causa-effetto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en-US" w:bidi="ar-SA"/>
              </w:rPr>
              <w:t>Contestualizzare e collocare l’epoca storica di riferimento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en-US" w:bidi="ar-SA"/>
              </w:rPr>
              <w:t>Sviluppare un pensiero critico a partire dalla lettura e dall’analisi delle fonti storiche.</w:t>
            </w:r>
          </w:p>
        </w:tc>
        <w:tc>
          <w:tcPr>
            <w:tcW w:w="240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figura di Bonifacio VIII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spaccatura nella Chiesa d’Occidente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peste nera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nascita dello Stato moderno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figura di Carlo V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Francia ed Inghilterra: potenze a confronto</w:t>
            </w:r>
          </w:p>
        </w:tc>
        <w:tc>
          <w:tcPr>
            <w:tcW w:w="240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collocare nel tempo e nello spazio il XIV secolo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cogliere la differenza tra editto e bolla papale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cogliere i fattori di crisi e degrado all’interno della Chiesa d’Occidente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cogliere i fattori di crisi e degrado nell’Europa del ‘300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collocare nel tempo e nello spazio lo scoppio della peste nera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cogliere le differenze tra sistema comunale, feudale, monarchie feudali e nuovo Stato moderno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cogliere e ragioni dello scontro tra Stati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esporre cause e conseguenze della guerra dei Cent’anni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it-IT" w:eastAsia="en-US" w:bidi="ar-SA"/>
              </w:rPr>
              <w:t xml:space="preserve">Unità 13: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Bonifacio VIII; lo scisma d’Occidente e il papato ad Avignone; il concilio di Costanza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it-IT" w:eastAsia="en-US" w:bidi="ar-SA"/>
              </w:rPr>
              <w:t xml:space="preserve">Unità 14: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Lo scoppio della peste nera e la crisi economica, demografica in Europa.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it-IT" w:eastAsia="en-US" w:bidi="ar-SA"/>
              </w:rPr>
              <w:t xml:space="preserve">Unità 15: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formazione dello Stato moderno; Carlo V e il sogno imperialistico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it-IT" w:eastAsia="en-US" w:bidi="ar-SA"/>
              </w:rPr>
              <w:t>Unità 16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: Lo scoppio della guerra dei Cent’an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n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i: Francia contro Inghilterra</w:t>
            </w:r>
          </w:p>
        </w:tc>
        <w:tc>
          <w:tcPr>
            <w:tcW w:w="240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2 ore nel corso della settimana.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II quadrimestre.</w:t>
            </w:r>
          </w:p>
        </w:tc>
        <w:tc>
          <w:tcPr>
            <w:tcW w:w="240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Colloqui orali;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Prove strutturate e semistrutturate.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145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39"/>
        <w:gridCol w:w="3264"/>
        <w:gridCol w:w="2281"/>
        <w:gridCol w:w="2212"/>
        <w:gridCol w:w="2200"/>
        <w:gridCol w:w="2205"/>
      </w:tblGrid>
      <w:tr>
        <w:trPr/>
        <w:tc>
          <w:tcPr>
            <w:tcW w:w="14501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6"/>
                <w:szCs w:val="36"/>
                <w:lang w:val="it-IT" w:eastAsia="en-US" w:bidi="ar-SA"/>
              </w:rPr>
              <w:t>Modulo 5 – L’Europa protestante e che cambia: il XVII secolo</w:t>
            </w:r>
          </w:p>
        </w:tc>
      </w:tr>
      <w:tr>
        <w:trPr>
          <w:trHeight w:val="79" w:hRule="atLeast"/>
        </w:trPr>
        <w:tc>
          <w:tcPr>
            <w:tcW w:w="233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en-US" w:bidi="ar-SA"/>
              </w:rPr>
              <w:t>Competenze</w:t>
            </w:r>
          </w:p>
        </w:tc>
        <w:tc>
          <w:tcPr>
            <w:tcW w:w="326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en-US" w:bidi="ar-SA"/>
              </w:rPr>
              <w:t>Conoscenze</w:t>
            </w:r>
          </w:p>
        </w:tc>
        <w:tc>
          <w:tcPr>
            <w:tcW w:w="228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en-US" w:bidi="ar-SA"/>
              </w:rPr>
              <w:t>Abilità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en-US" w:bidi="ar-SA"/>
              </w:rPr>
              <w:t>Contenuti</w:t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en-US" w:bidi="ar-SA"/>
              </w:rPr>
              <w:t>Tempi e periodo dell’anno scolastico</w:t>
            </w:r>
          </w:p>
        </w:tc>
        <w:tc>
          <w:tcPr>
            <w:tcW w:w="220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it-IT" w:eastAsia="en-US" w:bidi="ar-SA"/>
              </w:rPr>
              <w:t>Tipologie di verifiche</w:t>
            </w:r>
          </w:p>
        </w:tc>
      </w:tr>
      <w:tr>
        <w:trPr/>
        <w:tc>
          <w:tcPr>
            <w:tcW w:w="233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en-US" w:bidi="ar-SA"/>
              </w:rPr>
              <w:t>Riconoscere le dimensioni spazio-temporali mediante l’osservazione di mappe e cartine geografiche.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en-US" w:bidi="ar-SA"/>
              </w:rPr>
              <w:t>Collocare i più rilevanti eventi storici secondo le coordinate spazio-temporali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en-US" w:bidi="ar-SA"/>
              </w:rPr>
              <w:t>Esporre i rapporti causa-effetto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en-US" w:bidi="ar-SA"/>
              </w:rPr>
              <w:t>Contestualizzare e collocare l’epoca storica di riferimento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it-IT" w:eastAsia="en-US" w:bidi="ar-SA"/>
              </w:rPr>
              <w:t>Sviluppare un pensiero critico a partire dalla lettura e dall’analisi delle fonti storiche.</w:t>
            </w:r>
          </w:p>
        </w:tc>
        <w:tc>
          <w:tcPr>
            <w:tcW w:w="326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L’Europa della Rinascita: Umanesimo e Rinascimento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Imperialismo,colonialismo, razzismo a confronto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L’incontro con il diverso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crisi della Chiesa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figura di Lutero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Elementi di innovazione e rottura del panorama cristiano nel XV secolo</w:t>
            </w:r>
          </w:p>
        </w:tc>
        <w:tc>
          <w:tcPr>
            <w:tcW w:w="228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collocare nel tempo e nello spazio il XV-XVI secolo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cogliere i fattori di rinascita della nuova epoca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esporre le caratteristiche del Rinascimento e dell’Umanesimo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spiegare i concetti di imperialismo e colonialismo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esporre le fasi della scoperta dell’America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.Saper cogliere i fattori di crisi della Chiesa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cogliere le cause e le conseguenze della Riforma Protestante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it-IT" w:eastAsia="en-US" w:bidi="ar-SA"/>
              </w:rPr>
              <w:t xml:space="preserve">Unità 17: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Rinascimento e Umanesimo, la rinascita dopo la crisi.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L’invenzione della stampa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it-IT" w:eastAsia="en-US" w:bidi="ar-SA"/>
              </w:rPr>
              <w:t xml:space="preserve">Unità 18: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conquista del Nuovo Mondo; Cristoforo Colombo; i primi imperi coloniali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it-IT" w:eastAsia="en-US" w:bidi="ar-SA"/>
              </w:rPr>
              <w:t xml:space="preserve">Unità 19: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Riforma protestante di Lutero; la Controriforma della Chiesa; intolleranza e guerre di religione</w:t>
            </w:r>
          </w:p>
        </w:tc>
        <w:tc>
          <w:tcPr>
            <w:tcW w:w="220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2 ore nel corso della settimana.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II quadrimestre.</w:t>
            </w:r>
          </w:p>
        </w:tc>
        <w:tc>
          <w:tcPr>
            <w:tcW w:w="220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Colloqui orali;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Prove strutturate e semistrutturate.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 xml:space="preserve">OBIETTIVI MINIMI </w:t>
      </w:r>
      <w:r>
        <w:rPr/>
        <w:t>DELLA DISCIPLINA</w:t>
      </w:r>
    </w:p>
    <w:p>
      <w:pPr>
        <w:pStyle w:val="Normal"/>
        <w:rPr/>
      </w:pPr>
      <w:r>
        <w:rPr/>
        <w:t xml:space="preserve">• </w:t>
      </w:r>
      <w:r>
        <w:rPr/>
        <w:t>Leggere correttamente le fonti a disposizione o ricercare informazioni specifiche</w:t>
      </w:r>
    </w:p>
    <w:p>
      <w:pPr>
        <w:pStyle w:val="Normal"/>
        <w:rPr/>
      </w:pPr>
      <w:r>
        <w:rPr/>
        <w:t xml:space="preserve">• </w:t>
      </w:r>
      <w:r>
        <w:rPr/>
        <w:t>Acquisire le conoscenze relative ai contenuti dei moduli affrontati</w:t>
      </w:r>
    </w:p>
    <w:p>
      <w:pPr>
        <w:pStyle w:val="Normal"/>
        <w:rPr/>
      </w:pPr>
      <w:r>
        <w:rPr/>
        <w:t xml:space="preserve">• </w:t>
      </w:r>
      <w:r>
        <w:rPr/>
        <w:t>Esporre seguendo i rapporti causa-effetto.</w:t>
      </w:r>
    </w:p>
    <w:p>
      <w:pPr>
        <w:pStyle w:val="Normal"/>
        <w:rPr/>
      </w:pPr>
      <w:r>
        <w:rPr/>
        <w:t xml:space="preserve">• </w:t>
      </w:r>
      <w:r>
        <w:rPr/>
        <w:t>Esporre in modo chiaro nel contenuto e formalmente corretto, utilizzando un linguaggio specifico.</w:t>
      </w:r>
    </w:p>
    <w:p>
      <w:pPr>
        <w:pStyle w:val="Normal"/>
        <w:rPr/>
      </w:pPr>
      <w:r>
        <w:rPr/>
        <w:t xml:space="preserve">• </w:t>
      </w:r>
      <w:r>
        <w:rPr/>
        <w:t>Rispondere a quesiti a risposta multipla o a risposta breve.</w:t>
      </w:r>
    </w:p>
    <w:p>
      <w:pPr>
        <w:pStyle w:val="Normal"/>
        <w:rPr/>
      </w:pPr>
      <w:r>
        <w:rPr/>
        <w:t xml:space="preserve">• </w:t>
      </w:r>
      <w:r>
        <w:rPr/>
        <w:t>Cogliere, se guidati, nella storia del passato le radici del presente</w:t>
      </w:r>
    </w:p>
    <w:p>
      <w:pPr>
        <w:pStyle w:val="Normal"/>
        <w:rPr/>
      </w:pPr>
      <w:r>
        <w:rPr/>
        <w:t xml:space="preserve">• </w:t>
      </w:r>
      <w:r>
        <w:rPr/>
        <w:t>Riconoscere in una particolare epoca storica i vari aspetti della società (arte, pensiero, religione, economia ecc.) affrontati nello studio di altre discipline, cercando di acquisire un metodo di lavoro pluridisciplinare.</w:t>
      </w:r>
    </w:p>
    <w:p>
      <w:pPr>
        <w:pStyle w:val="Normal"/>
        <w:spacing w:before="0" w:after="160"/>
        <w:rPr/>
      </w:pPr>
      <w:r>
        <w:rPr/>
        <w:t xml:space="preserve">• </w:t>
      </w:r>
      <w:r>
        <w:rPr/>
        <w:t>Cogliere, se guidati, nella storia del passato le radici del presente</w:t>
      </w:r>
    </w:p>
    <w:sectPr>
      <w:headerReference w:type="default" r:id="rId2"/>
      <w:type w:val="nextPage"/>
      <w:pgSz w:orient="landscape" w:w="16838" w:h="11906"/>
      <w:pgMar w:left="1418" w:right="1134" w:gutter="0" w:header="426" w:top="2725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10">
          <wp:simplePos x="0" y="0"/>
          <wp:positionH relativeFrom="margin">
            <wp:align>left</wp:align>
          </wp:positionH>
          <wp:positionV relativeFrom="paragraph">
            <wp:posOffset>-768985</wp:posOffset>
          </wp:positionV>
          <wp:extent cx="8345805" cy="1773555"/>
          <wp:effectExtent l="0" t="0" r="0" b="0"/>
          <wp:wrapNone/>
          <wp:docPr id="1" name="Immagine 3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45805" cy="177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38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465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54d7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54d72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54d7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254d7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b06c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LibreOffice/7.2.1.2$Windows_X86_64 LibreOffice_project/87b77fad49947c1441b67c559c339af8f3517e22</Application>
  <AppVersion>15.0000</AppVersion>
  <Pages>9</Pages>
  <Words>1281</Words>
  <Characters>7221</Characters>
  <CharactersWithSpaces>8235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2022-01-20T17:17:00Z</dcterms:created>
  <dc:creator>margherita gargalini</dc:creator>
  <dc:description/>
  <dc:language>it-IT</dc:language>
  <cp:lastModifiedBy/>
  <dcterms:modified xsi:type="dcterms:W3CDTF">2022-11-16T15:13:51Z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