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604F83" w:rsidRDefault="00A76008" w:rsidP="00F71B1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F71B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-202</w:t>
            </w:r>
            <w:r w:rsidR="00F71B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Matematica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Marco Fosco</w:t>
            </w:r>
          </w:p>
        </w:tc>
        <w:tc>
          <w:tcPr>
            <w:tcW w:w="7229" w:type="dxa"/>
            <w:shd w:val="clear" w:color="auto" w:fill="auto"/>
          </w:tcPr>
          <w:p w:rsidR="00254D72" w:rsidRDefault="00254D72" w:rsidP="007C2D9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C2D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Liceo Articolata Artistico-Classico</w:t>
            </w:r>
          </w:p>
        </w:tc>
      </w:tr>
      <w:tr w:rsidR="00254D72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Colori della Matematica ed. azzurra smart – L. Sasso - DeA Scuola</w:t>
            </w:r>
            <w:r w:rsidR="007C2D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 volumi 1 e 2</w:t>
            </w:r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50503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lavagna, Classroom, appunti, computer</w:t>
            </w:r>
          </w:p>
        </w:tc>
      </w:tr>
    </w:tbl>
    <w:p w:rsidR="00254D72" w:rsidRDefault="00254D72"/>
    <w:p w:rsidR="00254D72" w:rsidRDefault="00254D72"/>
    <w:p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254D72" w:rsidRPr="00604F83" w:rsidRDefault="00254D72" w:rsidP="00A96F8E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A96F8E">
              <w:rPr>
                <w:rFonts w:ascii="Times New Roman" w:eastAsia="Times New Roman" w:hAnsi="Times New Roman" w:cs="Times New Roman"/>
                <w:b/>
                <w:sz w:val="36"/>
              </w:rPr>
              <w:t>approfondimento di calcolo letterale ed equazioni di I grado</w:t>
            </w:r>
          </w:p>
        </w:tc>
      </w:tr>
      <w:tr w:rsidR="00254D72" w:rsidTr="00486829">
        <w:trPr>
          <w:trHeight w:val="469"/>
        </w:trPr>
        <w:tc>
          <w:tcPr>
            <w:tcW w:w="2362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254D72" w:rsidRDefault="00DC066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:rsidTr="00486829">
        <w:trPr>
          <w:trHeight w:val="2899"/>
        </w:trPr>
        <w:tc>
          <w:tcPr>
            <w:tcW w:w="2362" w:type="dxa"/>
            <w:shd w:val="clear" w:color="auto" w:fill="auto"/>
          </w:tcPr>
          <w:p w:rsidR="00DC0668" w:rsidRPr="00814963" w:rsidRDefault="00DC0668" w:rsidP="00DC066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Utilizzare le tecniche e le procedure del calcolo aritmetico ed algebrico, rappresentandole anche sotto forma grafica; </w:t>
            </w:r>
          </w:p>
          <w:p w:rsidR="00DC0668" w:rsidRPr="00814963" w:rsidRDefault="00DC0668" w:rsidP="00DC066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>Individuare le strategie appropriate per la soluzione di problemi;</w:t>
            </w:r>
          </w:p>
          <w:p w:rsidR="00DC0668" w:rsidRPr="00814963" w:rsidRDefault="00DC0668" w:rsidP="00DC0668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Analizzare dati e </w:t>
            </w: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 xml:space="preserve">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  <w:p w:rsidR="00254D72" w:rsidRDefault="00254D72" w:rsidP="00DC066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C0668" w:rsidRPr="008B381F" w:rsidRDefault="00A96F8E" w:rsidP="00DC0668">
            <w:pPr>
              <w:suppressAutoHyphens/>
              <w:spacing w:line="1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Calcolo letterale, prodotti notevoli, scomposizioni di polinomi utilizzando i prodotti notevoli (quadrato di binomio e di trinomio, differenza di quadrati, raccoglimento totale</w:t>
            </w:r>
            <w:r w:rsidR="00B86FE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e parziale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trinomio particolare); equazioni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di primo grado ed equazioni di grado superiore riconducibili ad equazioni di primo grado </w:t>
            </w:r>
          </w:p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C0668" w:rsidRDefault="00A96F8E" w:rsidP="00DC0668">
            <w:pPr>
              <w:suppressAutoHyphens/>
              <w:spacing w:line="1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Saper scomporre polinomi utilizzando i prodotti notevoli, saper risolvere equazioni di grado superiore al primo utilizzando le scomposizioni e la legge di annullamento del prodotto; saper risolvere problemi con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l’uso di equazioni</w:t>
            </w:r>
            <w:r w:rsidR="00B86FE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B86FE2" w:rsidRPr="008B381F" w:rsidRDefault="00B86FE2" w:rsidP="00DC0668">
            <w:pPr>
              <w:suppressAutoHyphens/>
              <w:spacing w:line="1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c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saper </w:t>
            </w:r>
            <w:r w:rsidRPr="008B381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alcolare il M.C.M e il M.C.D. tra polinomi.</w:t>
            </w:r>
          </w:p>
          <w:p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96F8E" w:rsidRPr="008B381F" w:rsidRDefault="00A96F8E" w:rsidP="00A96F8E">
            <w:pPr>
              <w:suppressAutoHyphens/>
              <w:spacing w:line="100" w:lineRule="atLeast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Saper scomporre polinomi utilizzando i prodotti notevoli, saper risolvere equazioni di grado superiore al primo utilizzando le scomposizioni</w:t>
            </w:r>
            <w:r w:rsidR="00B86FE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(ad eccezione del raccoglimento parziale)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e la legge di annullamento del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prodotto; saper risolvere problemi con l’uso di equazioni</w:t>
            </w:r>
          </w:p>
          <w:p w:rsidR="00254D72" w:rsidRDefault="00254D72" w:rsidP="00A96F8E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254D72" w:rsidRDefault="00DC0668" w:rsidP="00B86FE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Da settembre a </w:t>
            </w:r>
            <w:r w:rsidR="00B86FE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novembre</w:t>
            </w:r>
          </w:p>
        </w:tc>
        <w:tc>
          <w:tcPr>
            <w:tcW w:w="2410" w:type="dxa"/>
            <w:shd w:val="clear" w:color="auto" w:fill="auto"/>
          </w:tcPr>
          <w:p w:rsidR="00254D72" w:rsidRDefault="00DC066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formative alla lavagna, verifiche sommative scritte e/o orali</w:t>
            </w:r>
          </w:p>
        </w:tc>
      </w:tr>
    </w:tbl>
    <w:p w:rsidR="00254D72" w:rsidRDefault="00254D72">
      <w:bookmarkStart w:id="0" w:name="_GoBack"/>
      <w:bookmarkEnd w:id="0"/>
    </w:p>
    <w:p w:rsidR="00505032" w:rsidRDefault="00505032"/>
    <w:p w:rsidR="00814963" w:rsidRDefault="00814963"/>
    <w:p w:rsidR="00814963" w:rsidRDefault="00814963"/>
    <w:p w:rsidR="00814963" w:rsidRDefault="00814963"/>
    <w:p w:rsidR="00B86FE2" w:rsidRDefault="00B86FE2"/>
    <w:p w:rsidR="00814963" w:rsidRDefault="00814963"/>
    <w:p w:rsidR="00814963" w:rsidRDefault="00814963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3"/>
        <w:gridCol w:w="2363"/>
        <w:gridCol w:w="2409"/>
        <w:gridCol w:w="2410"/>
        <w:gridCol w:w="2410"/>
      </w:tblGrid>
      <w:tr w:rsidR="00505032" w:rsidTr="00DF27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505032" w:rsidRPr="00604F83" w:rsidRDefault="00505032" w:rsidP="00B86FE2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DC0668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B86FE2">
              <w:rPr>
                <w:rFonts w:ascii="Times New Roman" w:eastAsia="Times New Roman" w:hAnsi="Times New Roman" w:cs="Times New Roman"/>
                <w:b/>
                <w:sz w:val="36"/>
              </w:rPr>
              <w:t>disequazioni di primo grado e sistemi di disequazioni</w:t>
            </w:r>
          </w:p>
        </w:tc>
      </w:tr>
      <w:tr w:rsidR="00505032" w:rsidTr="00DF271A">
        <w:trPr>
          <w:trHeight w:val="469"/>
        </w:trPr>
        <w:tc>
          <w:tcPr>
            <w:tcW w:w="2362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410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505032" w:rsidRDefault="0050503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505032" w:rsidTr="00DF271A">
        <w:trPr>
          <w:trHeight w:val="2899"/>
        </w:trPr>
        <w:tc>
          <w:tcPr>
            <w:tcW w:w="2362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1496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Utilizzare le tecniche e le procedure del calcolo aritmetico ed algebrico, rappresentandole anche sotto forma grafica;</w:t>
            </w:r>
          </w:p>
        </w:tc>
        <w:tc>
          <w:tcPr>
            <w:tcW w:w="2363" w:type="dxa"/>
            <w:shd w:val="clear" w:color="auto" w:fill="auto"/>
          </w:tcPr>
          <w:p w:rsidR="00505032" w:rsidRDefault="00B86FE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disequazioni e disuguaglianze, disequazioni di primo grado, sistemi di disequazioni</w:t>
            </w:r>
          </w:p>
        </w:tc>
        <w:tc>
          <w:tcPr>
            <w:tcW w:w="2363" w:type="dxa"/>
            <w:shd w:val="clear" w:color="auto" w:fill="auto"/>
          </w:tcPr>
          <w:p w:rsidR="00505032" w:rsidRDefault="00B86FE2" w:rsidP="008149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risolvere disequazioni di primo grado e sistemi di disequazioni; saper risolvere problemi</w:t>
            </w:r>
          </w:p>
        </w:tc>
        <w:tc>
          <w:tcPr>
            <w:tcW w:w="2409" w:type="dxa"/>
            <w:shd w:val="clear" w:color="auto" w:fill="auto"/>
          </w:tcPr>
          <w:p w:rsidR="00505032" w:rsidRDefault="00B86FE2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risolvere disequazioni di primo grado e sistemi di disequazioni; saper risolvere problemi</w:t>
            </w:r>
          </w:p>
        </w:tc>
        <w:tc>
          <w:tcPr>
            <w:tcW w:w="2410" w:type="dxa"/>
            <w:shd w:val="clear" w:color="auto" w:fill="auto"/>
          </w:tcPr>
          <w:p w:rsidR="00505032" w:rsidRDefault="00814963" w:rsidP="00B86FE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1496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Da </w:t>
            </w:r>
            <w:r w:rsidR="00B86FE2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novembre a dicembre</w:t>
            </w:r>
          </w:p>
        </w:tc>
        <w:tc>
          <w:tcPr>
            <w:tcW w:w="2410" w:type="dxa"/>
            <w:shd w:val="clear" w:color="auto" w:fill="auto"/>
          </w:tcPr>
          <w:p w:rsidR="00505032" w:rsidRDefault="0081496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formative alla lavagna, verifiche sommative scritte e/o orali</w:t>
            </w:r>
          </w:p>
        </w:tc>
      </w:tr>
    </w:tbl>
    <w:p w:rsidR="00505032" w:rsidRDefault="00505032"/>
    <w:p w:rsidR="00814963" w:rsidRDefault="00814963"/>
    <w:p w:rsidR="00814963" w:rsidRDefault="00814963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3"/>
        <w:gridCol w:w="2363"/>
        <w:gridCol w:w="2409"/>
        <w:gridCol w:w="2410"/>
        <w:gridCol w:w="2410"/>
      </w:tblGrid>
      <w:tr w:rsidR="00B86FE2" w:rsidTr="004016C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B86FE2" w:rsidRPr="00604F83" w:rsidRDefault="00B86FE2" w:rsidP="004016CA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  Piano cartesiano, rette e sistemi lineari</w:t>
            </w:r>
          </w:p>
        </w:tc>
      </w:tr>
      <w:tr w:rsidR="00B86FE2" w:rsidTr="004016CA">
        <w:trPr>
          <w:trHeight w:val="469"/>
        </w:trPr>
        <w:tc>
          <w:tcPr>
            <w:tcW w:w="2362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363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363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09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Metodi e strumenti</w:t>
            </w:r>
          </w:p>
        </w:tc>
        <w:tc>
          <w:tcPr>
            <w:tcW w:w="2410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B86FE2" w:rsidTr="004016CA">
        <w:trPr>
          <w:trHeight w:val="1500"/>
        </w:trPr>
        <w:tc>
          <w:tcPr>
            <w:tcW w:w="2362" w:type="dxa"/>
            <w:shd w:val="clear" w:color="auto" w:fill="auto"/>
          </w:tcPr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Saper rappresentare punti, segmenti e rette in un riferimento cartesiano.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determinare la lunghezza di un segmento;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ricavare informazioni da un grafico.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determinare le coordinate dei punti di intersezione tra una retta e gli assi cartesiani;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risolvere un sistema lineare;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determinare il punto di intersezione tra due rette;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riconoscere rette parallele e perpendicolari dall’equazione;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determinare l’equazione di una retta passante per due punti;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saper determinare l’equazione di una retta parallela o perpendicolare a una retta data passante per un punto esterno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risolvere un problema di scelta</w:t>
            </w:r>
          </w:p>
        </w:tc>
        <w:tc>
          <w:tcPr>
            <w:tcW w:w="2363" w:type="dxa"/>
            <w:shd w:val="clear" w:color="auto" w:fill="auto"/>
          </w:tcPr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Saper rappresentare punti, segmenti e rette in un piano cartesiano.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calcolare la lunghezza di un segmento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Conoscere parallelismo e di perpendicolarità.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Saper ricavare informazioni da un grafico.    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determinare il punto di intersezione tra due rette, tra una retta e gli assi cartesiani.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risolvere sistemi lineari;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saper risolvere semplici problemi di scelta</w:t>
            </w:r>
          </w:p>
        </w:tc>
        <w:tc>
          <w:tcPr>
            <w:tcW w:w="2363" w:type="dxa"/>
            <w:shd w:val="clear" w:color="auto" w:fill="auto"/>
          </w:tcPr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Piano cartesiano, rappresentazione di punti, segmenti e rette;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Teorema di Pitagora e applicazione per determinare la lunghezza di un segmento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Formula implicita ed esplicita di una retta.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Intersezione di rette e assi cartesiani,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Rette parallele agli assi cartesiani.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Sistemi lineari e loro interpretazione grafica,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Condizioni di parallelismo e di perpendicolarità.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Intersezioni tra rette.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Problemi di scelta  di primo grado con l’utilizzo di rappresentazioni grafiche.</w:t>
            </w:r>
          </w:p>
        </w:tc>
        <w:tc>
          <w:tcPr>
            <w:tcW w:w="2409" w:type="dxa"/>
            <w:shd w:val="clear" w:color="auto" w:fill="auto"/>
          </w:tcPr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Lezioni frontali con schemi e appunti dettati e richiesta di interventi da parte degli studenti.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Lavoro individuale a casa e correzione collettiva degli esercizi per casa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Esercizi alla lavagna.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Attività a piccoli gruppi.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Uso del libro di testo come supporto alle spiegazioni e per gli esercizi a casa.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da </w:t>
            </w:r>
            <w:r w:rsidR="001C48A3"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dicembre</w:t>
            </w: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a f</w:t>
            </w:r>
            <w:r w:rsidR="001C48A3"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marzo</w:t>
            </w:r>
          </w:p>
        </w:tc>
        <w:tc>
          <w:tcPr>
            <w:tcW w:w="2410" w:type="dxa"/>
            <w:shd w:val="clear" w:color="auto" w:fill="auto"/>
          </w:tcPr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formative con test , domande da posto, esercizi alla lavagna.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C48A3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sommative  scritte e/o orali</w:t>
            </w:r>
          </w:p>
          <w:p w:rsidR="00B86FE2" w:rsidRPr="001C48A3" w:rsidRDefault="00B86FE2" w:rsidP="001C48A3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6FE2" w:rsidTr="004016CA">
        <w:trPr>
          <w:trHeight w:val="1500"/>
        </w:trPr>
        <w:tc>
          <w:tcPr>
            <w:tcW w:w="2362" w:type="dxa"/>
            <w:shd w:val="clear" w:color="auto" w:fill="auto"/>
          </w:tcPr>
          <w:p w:rsidR="00B86FE2" w:rsidRDefault="00B86FE2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Default="001C48A3" w:rsidP="004016CA">
            <w:pPr>
              <w:rPr>
                <w:sz w:val="18"/>
                <w:szCs w:val="18"/>
              </w:rPr>
            </w:pPr>
          </w:p>
          <w:p w:rsidR="001C48A3" w:rsidRPr="006168CA" w:rsidRDefault="001C48A3" w:rsidP="004016CA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B86FE2" w:rsidRPr="00552F96" w:rsidRDefault="00B86FE2" w:rsidP="004016CA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B86FE2" w:rsidRDefault="00B86FE2" w:rsidP="004016C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B86FE2" w:rsidRPr="006168CA" w:rsidRDefault="00B86FE2" w:rsidP="004016C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86FE2" w:rsidRPr="006168CA" w:rsidRDefault="00B86FE2" w:rsidP="004016C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B86FE2" w:rsidRPr="006168CA" w:rsidRDefault="00B86FE2" w:rsidP="004016CA">
            <w:pPr>
              <w:rPr>
                <w:sz w:val="18"/>
                <w:szCs w:val="18"/>
              </w:rPr>
            </w:pPr>
          </w:p>
        </w:tc>
      </w:tr>
      <w:tr w:rsidR="00657AF8" w:rsidTr="00DF271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B86FE2" w:rsidRDefault="00B86FE2" w:rsidP="00AE02F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657AF8" w:rsidRPr="00604F83" w:rsidRDefault="00657AF8" w:rsidP="001C48A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4-  </w:t>
            </w:r>
            <w:r w:rsidR="00AE02FB">
              <w:rPr>
                <w:rFonts w:ascii="Times New Roman" w:eastAsia="Times New Roman" w:hAnsi="Times New Roman" w:cs="Times New Roman"/>
                <w:b/>
                <w:sz w:val="36"/>
              </w:rPr>
              <w:t>geometria euclidea</w:t>
            </w:r>
            <w:r w:rsidR="001C48A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2</w:t>
            </w:r>
          </w:p>
        </w:tc>
      </w:tr>
      <w:tr w:rsidR="00657AF8" w:rsidTr="00DF271A">
        <w:trPr>
          <w:trHeight w:val="469"/>
        </w:trPr>
        <w:tc>
          <w:tcPr>
            <w:tcW w:w="2362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410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657AF8" w:rsidRDefault="00657AF8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57AF8" w:rsidTr="00DF271A">
        <w:trPr>
          <w:trHeight w:val="2899"/>
        </w:trPr>
        <w:tc>
          <w:tcPr>
            <w:tcW w:w="2362" w:type="dxa"/>
            <w:shd w:val="clear" w:color="auto" w:fill="auto"/>
          </w:tcPr>
          <w:p w:rsidR="00657AF8" w:rsidRPr="00814963" w:rsidRDefault="00657AF8" w:rsidP="00DF271A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Utilizzare le tecniche e le procedure del calcolo aritmetico ed algebrico, rappresentandole anche sotto forma grafica; </w:t>
            </w:r>
          </w:p>
          <w:p w:rsidR="00657AF8" w:rsidRPr="00814963" w:rsidRDefault="00657AF8" w:rsidP="00DF271A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>Individuare le strategie appropriate per la soluzione di problemi;</w:t>
            </w:r>
          </w:p>
          <w:p w:rsidR="00AE02FB" w:rsidRPr="00657AF8" w:rsidRDefault="00657AF8" w:rsidP="00DF271A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814963">
              <w:rPr>
                <w:rFonts w:eastAsia="Lucida Sans Unicode" w:cs="Mangal"/>
                <w:color w:val="auto"/>
                <w:kern w:val="1"/>
                <w:lang w:eastAsia="hi-IN" w:bidi="hi-IN"/>
              </w:rPr>
              <w:t>Analizzare dati e interpretarli sviluppando deduzioni e ragionamenti sugli stessi anche con l’ausilio di rappresentazioni grafiche, usando consapevolmente gli strumenti di calcolo e le potenzialità offerte da applicazioni</w:t>
            </w:r>
            <w:r w:rsidR="00AE02FB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 specifiche di tipo </w:t>
            </w:r>
            <w:r w:rsidR="00AE02FB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 xml:space="preserve">informatico, </w:t>
            </w:r>
          </w:p>
          <w:p w:rsidR="00657AF8" w:rsidRPr="00657AF8" w:rsidRDefault="00AE02FB" w:rsidP="00DF271A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AE02FB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Confrontare ed analizzare figure geometriche, individuando invarianti e relazioni </w:t>
            </w:r>
          </w:p>
        </w:tc>
        <w:tc>
          <w:tcPr>
            <w:tcW w:w="2363" w:type="dxa"/>
            <w:shd w:val="clear" w:color="auto" w:fill="auto"/>
          </w:tcPr>
          <w:p w:rsidR="00657AF8" w:rsidRDefault="001C48A3" w:rsidP="00DF271A">
            <w:pPr>
              <w:ind w:left="24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Equivalenza, equiscomponibilità, aree di poligoni; Teoremi di Euclide, Pitagora e Talete; applicazioni del Teorema di Pitagora;</w:t>
            </w:r>
          </w:p>
          <w:p w:rsidR="001C48A3" w:rsidRDefault="001C48A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similitudine nei triangoli, criteri di similitudine</w:t>
            </w:r>
          </w:p>
        </w:tc>
        <w:tc>
          <w:tcPr>
            <w:tcW w:w="2363" w:type="dxa"/>
            <w:shd w:val="clear" w:color="auto" w:fill="auto"/>
          </w:tcPr>
          <w:p w:rsidR="00657AF8" w:rsidRPr="00AE02FB" w:rsidRDefault="001C48A3" w:rsidP="00AE02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Saper risolvere problemi utilizzando i </w:t>
            </w:r>
            <w:r>
              <w:rPr>
                <w:rFonts w:eastAsia="Lucida Sans Unicode" w:cs="Mangal"/>
                <w:kern w:val="1"/>
                <w:lang w:eastAsia="hi-IN" w:bidi="hi-IN"/>
              </w:rPr>
              <w:t>Teoremi di Euclide, Pitagora e Talete e i criteri di similitudine; saper determinare aree di poligoni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57AF8" w:rsidRDefault="001C48A3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sz w:val="23"/>
                <w:szCs w:val="23"/>
              </w:rPr>
              <w:t xml:space="preserve">Saper risolvere problemi utilizzando i 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Teoremi di Euclide, Pitagora e Talete</w:t>
            </w:r>
            <w:r>
              <w:rPr>
                <w:rFonts w:eastAsia="Lucida Sans Unicode" w:cs="Mangal"/>
                <w:kern w:val="1"/>
                <w:lang w:eastAsia="hi-IN" w:bidi="hi-IN"/>
              </w:rPr>
              <w:t xml:space="preserve"> e i criteri di similitudine; saper determinare aree di poligoni</w:t>
            </w:r>
          </w:p>
        </w:tc>
        <w:tc>
          <w:tcPr>
            <w:tcW w:w="2410" w:type="dxa"/>
            <w:shd w:val="clear" w:color="auto" w:fill="auto"/>
          </w:tcPr>
          <w:p w:rsidR="00657AF8" w:rsidRDefault="00657AF8" w:rsidP="001C48A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E02FB">
              <w:rPr>
                <w:rFonts w:ascii="Times New Roman" w:hAnsi="Times New Roman" w:cs="Times New Roman"/>
                <w:sz w:val="23"/>
                <w:szCs w:val="23"/>
              </w:rPr>
              <w:t xml:space="preserve">Da </w:t>
            </w:r>
            <w:r w:rsidR="001C48A3">
              <w:rPr>
                <w:rFonts w:ascii="Times New Roman" w:hAnsi="Times New Roman" w:cs="Times New Roman"/>
                <w:sz w:val="23"/>
                <w:szCs w:val="23"/>
              </w:rPr>
              <w:t>gennaio</w:t>
            </w:r>
            <w:r w:rsidRPr="00AE02FB">
              <w:rPr>
                <w:rFonts w:ascii="Times New Roman" w:hAnsi="Times New Roman" w:cs="Times New Roman"/>
                <w:sz w:val="23"/>
                <w:szCs w:val="23"/>
              </w:rPr>
              <w:t xml:space="preserve"> a maggio</w:t>
            </w:r>
          </w:p>
        </w:tc>
        <w:tc>
          <w:tcPr>
            <w:tcW w:w="2410" w:type="dxa"/>
            <w:shd w:val="clear" w:color="auto" w:fill="auto"/>
          </w:tcPr>
          <w:p w:rsidR="00657AF8" w:rsidRDefault="00AE02FB" w:rsidP="00DF271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C0668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Verifiche formative alla lavagna, verifiche sommative scritte e/o orali</w:t>
            </w:r>
          </w:p>
        </w:tc>
      </w:tr>
    </w:tbl>
    <w:p w:rsidR="00505032" w:rsidRDefault="00505032"/>
    <w:p w:rsidR="00B86FE2" w:rsidRDefault="00B86FE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362"/>
        <w:gridCol w:w="2363"/>
        <w:gridCol w:w="2363"/>
        <w:gridCol w:w="2409"/>
        <w:gridCol w:w="2410"/>
        <w:gridCol w:w="2410"/>
      </w:tblGrid>
      <w:tr w:rsidR="00B86FE2" w:rsidTr="004016C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:rsidR="00B86FE2" w:rsidRPr="00604F83" w:rsidRDefault="00B86FE2" w:rsidP="001C48A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1C48A3"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  Equazioni di secondo grado</w:t>
            </w:r>
            <w:r w:rsidR="001C48A3">
              <w:rPr>
                <w:rFonts w:ascii="Times New Roman" w:eastAsia="Times New Roman" w:hAnsi="Times New Roman" w:cs="Times New Roman"/>
                <w:b/>
                <w:sz w:val="36"/>
              </w:rPr>
              <w:t xml:space="preserve"> ed equazioni frazionarie</w:t>
            </w:r>
          </w:p>
        </w:tc>
      </w:tr>
      <w:tr w:rsidR="00B86FE2" w:rsidTr="004016CA">
        <w:trPr>
          <w:trHeight w:val="469"/>
        </w:trPr>
        <w:tc>
          <w:tcPr>
            <w:tcW w:w="2362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363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Obiettivi minimi</w:t>
            </w:r>
          </w:p>
        </w:tc>
        <w:tc>
          <w:tcPr>
            <w:tcW w:w="2363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09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Metodi e strumenti</w:t>
            </w:r>
          </w:p>
        </w:tc>
        <w:tc>
          <w:tcPr>
            <w:tcW w:w="2410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:rsidR="00B86FE2" w:rsidRDefault="00B86FE2" w:rsidP="004016C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B86FE2" w:rsidTr="004016CA">
        <w:trPr>
          <w:trHeight w:val="1500"/>
        </w:trPr>
        <w:tc>
          <w:tcPr>
            <w:tcW w:w="2362" w:type="dxa"/>
            <w:shd w:val="clear" w:color="auto" w:fill="auto"/>
          </w:tcPr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Saper riconoscere e risolvere equazioni di 2° grado complete e incomplete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Conoscere  la formula di risoluzione e.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Saper risolvere problemi con equazioni.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Conoscere  la formula </w:t>
            </w: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 xml:space="preserve">per scomporre un trinomio di 2° grado mediante le soluzioni dell’equazione associata. 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Saper scomporre un polinomio di 2° grado.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Saper discutere il denominatore di una equazione fratta.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Saper risolvere una equazione fratta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</w:p>
        </w:tc>
        <w:tc>
          <w:tcPr>
            <w:tcW w:w="2363" w:type="dxa"/>
            <w:shd w:val="clear" w:color="auto" w:fill="auto"/>
          </w:tcPr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>Saper riconoscere e risolvere equazioni di 2° grado complete e incomplete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Conoscere  la formula di risoluzione e.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Saper risolvere problemi con equazioni.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Saper scomporre un </w:t>
            </w: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>polinomio di 2° grado numerico.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Saper risolvere semplici equazioni fratte.</w:t>
            </w:r>
          </w:p>
        </w:tc>
        <w:tc>
          <w:tcPr>
            <w:tcW w:w="2363" w:type="dxa"/>
            <w:shd w:val="clear" w:color="auto" w:fill="auto"/>
          </w:tcPr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>Equazioni di secondo grado complete e incomplete, Problemi risolvibili con equazioni di secondo grado;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Scomposizione in fattori di un trinomio di secondo grado.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Semplificazione di </w:t>
            </w: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>frazioni algebriche.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Equazioni fratte riconducibili a equazioni di primo   o di secondo grado</w:t>
            </w:r>
          </w:p>
        </w:tc>
        <w:tc>
          <w:tcPr>
            <w:tcW w:w="2409" w:type="dxa"/>
            <w:shd w:val="clear" w:color="auto" w:fill="auto"/>
          </w:tcPr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>Lezioni frontali con schemi e appunti dettati e richiesta di interventi da parte degli studenti.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Lavoro individuale a casa e correzione collettiva degli esercizi per casa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Esercizi alla lavagna.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>Attività a piccoli gruppi.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Uso del libro di testo come supporto alle spiegazioni e per gli esercizi a casa.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lastRenderedPageBreak/>
              <w:t>da f</w:t>
            </w:r>
            <w:r w:rsidR="001C48A3"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marzo</w:t>
            </w: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 xml:space="preserve"> a maggio</w:t>
            </w:r>
          </w:p>
        </w:tc>
        <w:tc>
          <w:tcPr>
            <w:tcW w:w="2410" w:type="dxa"/>
            <w:shd w:val="clear" w:color="auto" w:fill="auto"/>
          </w:tcPr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Verifiche formative con test , domande da posto, esercizi alla lavagna.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  <w:r w:rsidRPr="001C48A3">
              <w:rPr>
                <w:rFonts w:eastAsia="Lucida Sans Unicode" w:cs="Mangal"/>
                <w:color w:val="auto"/>
                <w:kern w:val="1"/>
                <w:lang w:eastAsia="hi-IN" w:bidi="hi-IN"/>
              </w:rPr>
              <w:t>verifiche sommative  scritte e/o orali</w:t>
            </w:r>
          </w:p>
          <w:p w:rsidR="00B86FE2" w:rsidRPr="001C48A3" w:rsidRDefault="00B86FE2" w:rsidP="001C48A3">
            <w:pPr>
              <w:pStyle w:val="Default"/>
              <w:rPr>
                <w:rFonts w:eastAsia="Lucida Sans Unicode" w:cs="Mangal"/>
                <w:color w:val="auto"/>
                <w:kern w:val="1"/>
                <w:lang w:eastAsia="hi-IN" w:bidi="hi-IN"/>
              </w:rPr>
            </w:pPr>
          </w:p>
        </w:tc>
      </w:tr>
    </w:tbl>
    <w:p w:rsidR="00B86FE2" w:rsidRDefault="00B86FE2"/>
    <w:sectPr w:rsidR="00B86FE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2D" w:rsidRDefault="006C2C2D" w:rsidP="00254D72">
      <w:pPr>
        <w:spacing w:after="0" w:line="240" w:lineRule="auto"/>
      </w:pPr>
      <w:r>
        <w:separator/>
      </w:r>
    </w:p>
  </w:endnote>
  <w:endnote w:type="continuationSeparator" w:id="1">
    <w:p w:rsidR="006C2C2D" w:rsidRDefault="006C2C2D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2D" w:rsidRDefault="006C2C2D" w:rsidP="00254D72">
      <w:pPr>
        <w:spacing w:after="0" w:line="240" w:lineRule="auto"/>
      </w:pPr>
      <w:r>
        <w:separator/>
      </w:r>
    </w:p>
  </w:footnote>
  <w:footnote w:type="continuationSeparator" w:id="1">
    <w:p w:rsidR="006C2C2D" w:rsidRDefault="006C2C2D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54D72"/>
    <w:rsid w:val="00083A3D"/>
    <w:rsid w:val="00113F9C"/>
    <w:rsid w:val="00180AF8"/>
    <w:rsid w:val="001C48A3"/>
    <w:rsid w:val="00254D72"/>
    <w:rsid w:val="00277BD8"/>
    <w:rsid w:val="002B25E1"/>
    <w:rsid w:val="0035645D"/>
    <w:rsid w:val="004E7D52"/>
    <w:rsid w:val="00505032"/>
    <w:rsid w:val="006060FE"/>
    <w:rsid w:val="00657AF8"/>
    <w:rsid w:val="006C2C2D"/>
    <w:rsid w:val="007C2D90"/>
    <w:rsid w:val="00814963"/>
    <w:rsid w:val="008B01C1"/>
    <w:rsid w:val="00943DA2"/>
    <w:rsid w:val="00A456C3"/>
    <w:rsid w:val="00A76008"/>
    <w:rsid w:val="00A96F8E"/>
    <w:rsid w:val="00AE02FB"/>
    <w:rsid w:val="00B8085C"/>
    <w:rsid w:val="00B86FE2"/>
    <w:rsid w:val="00C21F46"/>
    <w:rsid w:val="00CF6986"/>
    <w:rsid w:val="00D02296"/>
    <w:rsid w:val="00DC0668"/>
    <w:rsid w:val="00F51C5C"/>
    <w:rsid w:val="00F7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C0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marco</cp:lastModifiedBy>
  <cp:revision>3</cp:revision>
  <dcterms:created xsi:type="dcterms:W3CDTF">2023-01-08T16:13:00Z</dcterms:created>
  <dcterms:modified xsi:type="dcterms:W3CDTF">2023-01-08T16:41:00Z</dcterms:modified>
</cp:coreProperties>
</file>